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27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71"/>
        <w:gridCol w:w="459"/>
        <w:gridCol w:w="694"/>
        <w:gridCol w:w="1761"/>
        <w:gridCol w:w="1862"/>
        <w:gridCol w:w="926"/>
        <w:gridCol w:w="527"/>
        <w:gridCol w:w="806"/>
        <w:gridCol w:w="56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8066" w:type="dxa"/>
            <w:gridSpan w:val="9"/>
            <w:tcBorders>
              <w:top w:val="nil"/>
              <w:left w:val="nil"/>
              <w:bottom w:val="single" w:color="auto" w:sz="6" w:space="0"/>
              <w:right w:val="nil"/>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textAlignment w:val="center"/>
              <w:rPr>
                <w:rFonts w:hint="eastAsia" w:eastAsia="方正小标宋简体"/>
                <w:sz w:val="24"/>
                <w:szCs w:val="24"/>
                <w:lang w:eastAsia="zh-CN"/>
              </w:rPr>
            </w:pPr>
            <w:r>
              <w:rPr>
                <w:rStyle w:val="7"/>
                <w:rFonts w:ascii="方正小标宋简体" w:hAnsi="方正小标宋简体" w:eastAsia="方正小标宋简体" w:cs="方正小标宋简体"/>
                <w:b/>
                <w:bCs/>
                <w:sz w:val="43"/>
                <w:szCs w:val="43"/>
                <w:bdr w:val="none" w:color="auto" w:sz="0" w:space="0"/>
              </w:rPr>
              <w:t>绥阳县人力资源和社会保障局</w:t>
            </w:r>
            <w:r>
              <w:rPr>
                <w:rStyle w:val="7"/>
                <w:rFonts w:hint="eastAsia" w:ascii="方正小标宋简体" w:hAnsi="方正小标宋简体" w:eastAsia="方正小标宋简体" w:cs="方正小标宋简体"/>
                <w:b/>
                <w:bCs/>
                <w:sz w:val="43"/>
                <w:szCs w:val="43"/>
                <w:bdr w:val="none" w:color="auto" w:sz="0" w:space="0"/>
              </w:rPr>
              <w:t>权力清单和责任清单目录</w:t>
            </w:r>
            <w:r>
              <w:rPr>
                <w:rStyle w:val="7"/>
                <w:rFonts w:hint="eastAsia" w:ascii="方正小标宋简体" w:hAnsi="方正小标宋简体" w:eastAsia="方正小标宋简体" w:cs="方正小标宋简体"/>
                <w:b/>
                <w:bCs/>
                <w:sz w:val="43"/>
                <w:szCs w:val="43"/>
                <w:bdr w:val="none" w:color="auto" w:sz="0" w:space="0"/>
                <w:lang w:eastAsia="zh-CN"/>
              </w:rPr>
              <w:t>（</w:t>
            </w:r>
            <w:r>
              <w:rPr>
                <w:rStyle w:val="7"/>
                <w:rFonts w:hint="eastAsia" w:ascii="方正小标宋简体" w:hAnsi="方正小标宋简体" w:eastAsia="方正小标宋简体" w:cs="方正小标宋简体"/>
                <w:b/>
                <w:bCs/>
                <w:sz w:val="43"/>
                <w:szCs w:val="43"/>
                <w:bdr w:val="none" w:color="auto" w:sz="0" w:space="0"/>
                <w:lang w:val="en-US" w:eastAsia="zh-CN"/>
              </w:rPr>
              <w:t>2022年</w:t>
            </w:r>
            <w:r>
              <w:rPr>
                <w:rStyle w:val="7"/>
                <w:rFonts w:hint="eastAsia" w:ascii="方正小标宋简体" w:hAnsi="方正小标宋简体" w:eastAsia="方正小标宋简体" w:cs="方正小标宋简体"/>
                <w:b/>
                <w:bCs/>
                <w:sz w:val="43"/>
                <w:szCs w:val="43"/>
                <w:bdr w:val="none" w:color="auto" w:sz="0" w:space="0"/>
                <w:lang w:eastAsia="zh-CN"/>
              </w:rPr>
              <w:t>）</w:t>
            </w:r>
            <w:bookmarkStart w:id="0" w:name="_GoBack"/>
            <w:bookmarkEnd w:id="0"/>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471"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ascii="黑体" w:hAnsi="宋体" w:eastAsia="黑体" w:cs="黑体"/>
                <w:b/>
                <w:bCs/>
                <w:sz w:val="21"/>
                <w:szCs w:val="21"/>
                <w:bdr w:val="none" w:color="auto" w:sz="0" w:space="0"/>
              </w:rPr>
              <w:t>序号</w:t>
            </w:r>
          </w:p>
        </w:tc>
        <w:tc>
          <w:tcPr>
            <w:tcW w:w="459" w:type="dxa"/>
            <w:tcBorders>
              <w:top w:val="single" w:color="auto"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sz w:val="21"/>
                <w:szCs w:val="21"/>
                <w:bdr w:val="none" w:color="auto" w:sz="0" w:space="0"/>
              </w:rPr>
              <w:t>权力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sz w:val="21"/>
                <w:szCs w:val="21"/>
                <w:bdr w:val="none" w:color="auto" w:sz="0" w:space="0"/>
              </w:rPr>
              <w:t>类型</w:t>
            </w:r>
          </w:p>
        </w:tc>
        <w:tc>
          <w:tcPr>
            <w:tcW w:w="694" w:type="dxa"/>
            <w:tcBorders>
              <w:top w:val="single" w:color="auto"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sz w:val="21"/>
                <w:szCs w:val="21"/>
                <w:bdr w:val="none" w:color="auto" w:sz="0" w:space="0"/>
              </w:rPr>
              <w:t>权力名称</w:t>
            </w:r>
          </w:p>
        </w:tc>
        <w:tc>
          <w:tcPr>
            <w:tcW w:w="1761" w:type="dxa"/>
            <w:tcBorders>
              <w:top w:val="single" w:color="auto"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sz w:val="21"/>
                <w:szCs w:val="21"/>
                <w:bdr w:val="none" w:color="auto" w:sz="0" w:space="0"/>
              </w:rPr>
              <w:t>权力依据</w:t>
            </w:r>
          </w:p>
        </w:tc>
        <w:tc>
          <w:tcPr>
            <w:tcW w:w="1862" w:type="dxa"/>
            <w:tcBorders>
              <w:top w:val="single" w:color="auto"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sz w:val="21"/>
                <w:szCs w:val="21"/>
                <w:bdr w:val="none" w:color="auto" w:sz="0" w:space="0"/>
              </w:rPr>
              <w:t>责任事项</w:t>
            </w:r>
          </w:p>
        </w:tc>
        <w:tc>
          <w:tcPr>
            <w:tcW w:w="926" w:type="dxa"/>
            <w:tcBorders>
              <w:top w:val="single" w:color="auto"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sz w:val="21"/>
                <w:szCs w:val="21"/>
                <w:bdr w:val="none" w:color="auto" w:sz="0" w:space="0"/>
              </w:rPr>
              <w:t>责任事项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sz w:val="21"/>
                <w:szCs w:val="21"/>
                <w:bdr w:val="none" w:color="auto" w:sz="0" w:space="0"/>
              </w:rPr>
              <w:t>依据</w:t>
            </w:r>
          </w:p>
        </w:tc>
        <w:tc>
          <w:tcPr>
            <w:tcW w:w="527" w:type="dxa"/>
            <w:tcBorders>
              <w:top w:val="single" w:color="auto"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sz w:val="21"/>
                <w:szCs w:val="21"/>
                <w:bdr w:val="none" w:color="auto" w:sz="0" w:space="0"/>
              </w:rPr>
              <w:t>承办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sz w:val="21"/>
                <w:szCs w:val="21"/>
                <w:bdr w:val="none" w:color="auto" w:sz="0" w:space="0"/>
              </w:rPr>
              <w:t>机构</w:t>
            </w:r>
          </w:p>
        </w:tc>
        <w:tc>
          <w:tcPr>
            <w:tcW w:w="806" w:type="dxa"/>
            <w:tcBorders>
              <w:top w:val="single" w:color="auto"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sz w:val="21"/>
                <w:szCs w:val="21"/>
                <w:bdr w:val="none" w:color="auto" w:sz="0" w:space="0"/>
              </w:rPr>
              <w:t>追责对象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sz w:val="21"/>
                <w:szCs w:val="21"/>
                <w:bdr w:val="none" w:color="auto" w:sz="0" w:space="0"/>
              </w:rPr>
              <w:t>范围</w:t>
            </w:r>
          </w:p>
        </w:tc>
        <w:tc>
          <w:tcPr>
            <w:tcW w:w="560" w:type="dxa"/>
            <w:tcBorders>
              <w:top w:val="single" w:color="auto"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sz w:val="21"/>
                <w:szCs w:val="21"/>
                <w:bdr w:val="none" w:color="auto" w:sz="0" w:space="0"/>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60" w:hRule="atLeast"/>
        </w:trPr>
        <w:tc>
          <w:tcPr>
            <w:tcW w:w="471"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630" w:right="0" w:hanging="420"/>
              <w:jc w:val="center"/>
              <w:textAlignment w:val="center"/>
              <w:rPr>
                <w:sz w:val="24"/>
                <w:szCs w:val="24"/>
              </w:rPr>
            </w:pPr>
            <w:r>
              <w:rPr>
                <w:rFonts w:hint="eastAsia" w:ascii="宋体" w:hAnsi="宋体" w:eastAsia="宋体" w:cs="宋体"/>
                <w:b/>
                <w:bCs/>
                <w:sz w:val="18"/>
                <w:szCs w:val="18"/>
                <w:bdr w:val="none" w:color="auto" w:sz="0" w:space="0"/>
              </w:rPr>
              <w:t>1 </w:t>
            </w:r>
          </w:p>
        </w:tc>
        <w:tc>
          <w:tcPr>
            <w:tcW w:w="45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行政许可</w:t>
            </w:r>
          </w:p>
        </w:tc>
        <w:tc>
          <w:tcPr>
            <w:tcW w:w="694"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劳务派遣行政许可</w:t>
            </w:r>
          </w:p>
        </w:tc>
        <w:tc>
          <w:tcPr>
            <w:tcW w:w="176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《中华人民共和国劳动合同法》第五十七条；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《省人民政府关于取消、下放、新增一批行政许可项目的决定》（省</w:t>
            </w:r>
            <w:r>
              <w:rPr>
                <w:rFonts w:hint="eastAsia" w:ascii="宋体" w:hAnsi="宋体" w:eastAsia="宋体" w:cs="宋体"/>
                <w:b/>
                <w:bCs/>
                <w:spacing w:val="0"/>
                <w:sz w:val="18"/>
                <w:szCs w:val="18"/>
                <w:bdr w:val="none" w:color="auto" w:sz="0" w:space="0"/>
              </w:rPr>
              <w:t>政府令174号</w:t>
            </w:r>
            <w:r>
              <w:rPr>
                <w:rFonts w:hint="eastAsia" w:ascii="宋体" w:hAnsi="宋体" w:eastAsia="宋体" w:cs="宋体"/>
                <w:b/>
                <w:bCs/>
                <w:sz w:val="18"/>
                <w:szCs w:val="18"/>
                <w:bdr w:val="none" w:color="auto" w:sz="0" w:space="0"/>
              </w:rPr>
              <w:t>）</w:t>
            </w:r>
            <w:r>
              <w:rPr>
                <w:rFonts w:hint="eastAsia" w:ascii="宋体" w:hAnsi="宋体" w:eastAsia="宋体" w:cs="宋体"/>
                <w:b/>
                <w:bCs/>
                <w:spacing w:val="0"/>
                <w:sz w:val="18"/>
                <w:szCs w:val="18"/>
                <w:bdr w:val="none" w:color="auto" w:sz="0" w:space="0"/>
              </w:rPr>
              <w:t>附件2第2项</w:t>
            </w:r>
          </w:p>
        </w:tc>
        <w:tc>
          <w:tcPr>
            <w:tcW w:w="18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1.受理责任：公示法定应当提交的材料；一次性告知补正材料；依法受理或不予受理申请（不予受理应当告知理由）。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2.审查责任：对申请人提交的申请材料进行审查，提出审查意见。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3.决定责任：在规定期限内作出许可或不予许可的书面决定；不予许可应告知理由，并告知相对人申请复议或提起行政诉讼的权利。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4.送达责任：在规定期限内  向申请人送达行政许可证件；建立信息档案；在部门网站和贵州省企业公共信用平台公示和传输相关许可信息。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5.事后监管责任：建立实施监督检查的运行机制和管理制度，加强监管。 并将相关许可、监督、检查结果在部门网站和贵州省企业公共信用平台进行公示和传输。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6.法律法规规章文件规定应履行的其他责任。</w:t>
            </w:r>
          </w:p>
        </w:tc>
        <w:tc>
          <w:tcPr>
            <w:tcW w:w="92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《行政许可法》第三十、三十二、三十四、三十七、三十八、三十九、四十、四十二、四十四、六十一条。</w:t>
            </w:r>
          </w:p>
        </w:tc>
        <w:tc>
          <w:tcPr>
            <w:tcW w:w="527"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劳动监察股</w:t>
            </w:r>
          </w:p>
        </w:tc>
        <w:tc>
          <w:tcPr>
            <w:tcW w:w="80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1、单位法定代表人；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2、分管领导；</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3、科室负责人；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4、具体承办人。</w:t>
            </w:r>
          </w:p>
        </w:tc>
        <w:tc>
          <w:tcPr>
            <w:tcW w:w="56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60" w:hRule="atLeast"/>
        </w:trPr>
        <w:tc>
          <w:tcPr>
            <w:tcW w:w="471"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630" w:right="0" w:hanging="420"/>
              <w:jc w:val="center"/>
              <w:textAlignment w:val="center"/>
              <w:rPr>
                <w:sz w:val="24"/>
                <w:szCs w:val="24"/>
              </w:rPr>
            </w:pPr>
            <w:r>
              <w:rPr>
                <w:rFonts w:hint="eastAsia" w:ascii="宋体" w:hAnsi="宋体" w:eastAsia="宋体" w:cs="宋体"/>
                <w:b/>
                <w:bCs/>
                <w:sz w:val="18"/>
                <w:szCs w:val="18"/>
                <w:bdr w:val="none" w:color="auto" w:sz="0" w:space="0"/>
              </w:rPr>
              <w:t>2 </w:t>
            </w:r>
          </w:p>
        </w:tc>
        <w:tc>
          <w:tcPr>
            <w:tcW w:w="45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行政许可</w:t>
            </w:r>
          </w:p>
        </w:tc>
        <w:tc>
          <w:tcPr>
            <w:tcW w:w="694"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权限内企业实行其他工时制度的审批</w:t>
            </w:r>
          </w:p>
        </w:tc>
        <w:tc>
          <w:tcPr>
            <w:tcW w:w="176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《中华人民共和国劳动法》第三十九条　企业因生产特点不能实行本法第三十六条、第三十八条规定的，经劳动行政部门批准，可以实行其他工作和休息办法。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180"/>
              <w:textAlignment w:val="center"/>
              <w:rPr>
                <w:sz w:val="24"/>
                <w:szCs w:val="24"/>
              </w:rPr>
            </w:pPr>
            <w:r>
              <w:rPr>
                <w:rFonts w:hint="eastAsia" w:ascii="宋体" w:hAnsi="宋体" w:eastAsia="宋体" w:cs="宋体"/>
                <w:b/>
                <w:bCs/>
                <w:sz w:val="18"/>
                <w:szCs w:val="18"/>
                <w:bdr w:val="none" w:color="auto" w:sz="0" w:space="0"/>
              </w:rPr>
              <w:t>《贵州省人民政府关于2013年度取消和调整行政许可项目的决定》（贵州省人民政府令146号）附件2第4项</w:t>
            </w:r>
          </w:p>
        </w:tc>
        <w:tc>
          <w:tcPr>
            <w:tcW w:w="18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1.受理责任：公示法定应当提交的材料；一次性告知补正材料；依法受理或不予受理申请（不予受理应当告知理由）。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2.审查责任：对申请人提交的申请材料进行审查，提出审查意见。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3.决定责任：在规定期限内作出许可或不予许可的书面决定；不予许可应告知理由，并告知相对人申请复议或提起行政诉讼的权利。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4.送达责任：在规定期限内  向申请人送达行政许可证件；建立信息档案；公开有关信息。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5.事后监管责任：建立实施监督检查的运行机制和管理制度，加强监管。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6.法律法规规章文件规定应履行的其他责任。</w:t>
            </w:r>
          </w:p>
        </w:tc>
        <w:tc>
          <w:tcPr>
            <w:tcW w:w="92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《行政许可法》第三十、三十二、三十四、三十七、三十八、三十九、四十、四十二、四十四、六十一条。</w:t>
            </w:r>
          </w:p>
        </w:tc>
        <w:tc>
          <w:tcPr>
            <w:tcW w:w="527"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劳动监察股</w:t>
            </w:r>
          </w:p>
        </w:tc>
        <w:tc>
          <w:tcPr>
            <w:tcW w:w="80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1、单位法定代表人；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2、分管领导；</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3、科室负责人；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4、具体承办人。</w:t>
            </w:r>
          </w:p>
        </w:tc>
        <w:tc>
          <w:tcPr>
            <w:tcW w:w="56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45" w:hRule="atLeast"/>
        </w:trPr>
        <w:tc>
          <w:tcPr>
            <w:tcW w:w="471"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630" w:right="0" w:hanging="420"/>
              <w:jc w:val="center"/>
              <w:textAlignment w:val="center"/>
              <w:rPr>
                <w:sz w:val="24"/>
                <w:szCs w:val="24"/>
              </w:rPr>
            </w:pPr>
            <w:r>
              <w:rPr>
                <w:rFonts w:hint="eastAsia" w:ascii="宋体" w:hAnsi="宋体" w:eastAsia="宋体" w:cs="宋体"/>
                <w:b/>
                <w:bCs/>
                <w:sz w:val="18"/>
                <w:szCs w:val="18"/>
                <w:bdr w:val="none" w:color="auto" w:sz="0" w:space="0"/>
              </w:rPr>
              <w:t>3 </w:t>
            </w:r>
          </w:p>
        </w:tc>
        <w:tc>
          <w:tcPr>
            <w:tcW w:w="45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行政许可</w:t>
            </w:r>
          </w:p>
        </w:tc>
        <w:tc>
          <w:tcPr>
            <w:tcW w:w="694"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权限内设立以职业技能为主的职业资格培训、职业技能培训的民办学校(含设立以捐赠者姓名或者名称作为校名的民办学校)审批</w:t>
            </w:r>
          </w:p>
        </w:tc>
        <w:tc>
          <w:tcPr>
            <w:tcW w:w="176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180"/>
              <w:textAlignment w:val="center"/>
              <w:rPr>
                <w:sz w:val="24"/>
                <w:szCs w:val="24"/>
              </w:rPr>
            </w:pPr>
            <w:r>
              <w:rPr>
                <w:rFonts w:hint="eastAsia" w:ascii="宋体" w:hAnsi="宋体" w:eastAsia="宋体" w:cs="宋体"/>
                <w:b/>
                <w:bCs/>
                <w:sz w:val="18"/>
                <w:szCs w:val="18"/>
                <w:bdr w:val="none" w:color="auto" w:sz="0" w:space="0"/>
              </w:rPr>
              <w:t>《民办教育促进法》第十二条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180"/>
              <w:textAlignment w:val="center"/>
              <w:rPr>
                <w:sz w:val="24"/>
                <w:szCs w:val="24"/>
              </w:rPr>
            </w:pPr>
            <w:r>
              <w:rPr>
                <w:rFonts w:hint="eastAsia" w:ascii="宋体" w:hAnsi="宋体" w:eastAsia="宋体" w:cs="宋体"/>
                <w:b/>
                <w:bCs/>
                <w:sz w:val="18"/>
                <w:szCs w:val="18"/>
                <w:bdr w:val="none" w:color="auto" w:sz="0" w:space="0"/>
              </w:rPr>
              <w:t>《贵州省民办职业培训学校管理办法（试行）》第六条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180"/>
              <w:textAlignment w:val="center"/>
              <w:rPr>
                <w:sz w:val="24"/>
                <w:szCs w:val="24"/>
              </w:rPr>
            </w:pPr>
            <w:r>
              <w:rPr>
                <w:rFonts w:hint="eastAsia" w:ascii="宋体" w:hAnsi="宋体" w:eastAsia="宋体" w:cs="宋体"/>
                <w:b/>
                <w:bCs/>
                <w:sz w:val="18"/>
                <w:szCs w:val="18"/>
                <w:bdr w:val="none" w:color="auto" w:sz="0" w:space="0"/>
              </w:rPr>
              <w:t>《省人民政府关于取消和调整一批行政审批项目的决定》（贵州省人民政府令164号）附件2第14项</w:t>
            </w:r>
          </w:p>
        </w:tc>
        <w:tc>
          <w:tcPr>
            <w:tcW w:w="18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1.受理责任：公示法定应当提交的材料；一次性告知补正材料；依法受理或不予受理申请（不予受理应当告知理由）。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2.审查责任：对申请人提交的申请材料进行审查，提出审查意见。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3.决定责任：在规定期限内作出许可或不予许可的书面决定；不予许可应告知理由，并告知相对人申请复议或提起行政诉讼的权利。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4.送达责任：在规定期限内  向申请人送达行政许可证件；建立信息档案；公开有关信息。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5.事后监管责任：建立实施监督检查的运行机制和管理制度，加强监管。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6.法律法规规章文件规定应履行的其他责任。</w:t>
            </w:r>
          </w:p>
        </w:tc>
        <w:tc>
          <w:tcPr>
            <w:tcW w:w="92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《行政许可法》第三十、三十二、三十四、三十七、三十八、三十九、四十、四十二、四十四、六十一条。</w:t>
            </w:r>
          </w:p>
        </w:tc>
        <w:tc>
          <w:tcPr>
            <w:tcW w:w="527"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职建股</w:t>
            </w:r>
          </w:p>
        </w:tc>
        <w:tc>
          <w:tcPr>
            <w:tcW w:w="80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1、单位法定代表人；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2、分管领导；</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3、科室负责人；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4、具体承办人。</w:t>
            </w:r>
          </w:p>
        </w:tc>
        <w:tc>
          <w:tcPr>
            <w:tcW w:w="56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45" w:hRule="atLeast"/>
        </w:trPr>
        <w:tc>
          <w:tcPr>
            <w:tcW w:w="471"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630" w:right="0" w:hanging="420"/>
              <w:jc w:val="center"/>
              <w:textAlignment w:val="center"/>
              <w:rPr>
                <w:sz w:val="24"/>
                <w:szCs w:val="24"/>
              </w:rPr>
            </w:pPr>
            <w:r>
              <w:rPr>
                <w:rFonts w:hint="eastAsia" w:ascii="宋体" w:hAnsi="宋体" w:eastAsia="宋体" w:cs="宋体"/>
                <w:b/>
                <w:bCs/>
                <w:sz w:val="18"/>
                <w:szCs w:val="18"/>
                <w:bdr w:val="none" w:color="auto" w:sz="0" w:space="0"/>
              </w:rPr>
              <w:t>4 </w:t>
            </w:r>
          </w:p>
        </w:tc>
        <w:tc>
          <w:tcPr>
            <w:tcW w:w="45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rPr>
                <w:sz w:val="24"/>
                <w:szCs w:val="24"/>
              </w:rPr>
            </w:pPr>
            <w:r>
              <w:rPr>
                <w:rFonts w:hint="eastAsia" w:ascii="宋体" w:hAnsi="宋体" w:eastAsia="宋体" w:cs="宋体"/>
                <w:b/>
                <w:bCs/>
                <w:sz w:val="18"/>
                <w:szCs w:val="18"/>
                <w:bdr w:val="none" w:color="auto" w:sz="0" w:space="0"/>
              </w:rPr>
              <w:t>行政许可</w:t>
            </w:r>
          </w:p>
        </w:tc>
        <w:tc>
          <w:tcPr>
            <w:tcW w:w="694"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权限内人力资源服务机构设立审批</w:t>
            </w:r>
          </w:p>
        </w:tc>
        <w:tc>
          <w:tcPr>
            <w:tcW w:w="176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180"/>
              <w:rPr>
                <w:sz w:val="24"/>
                <w:szCs w:val="24"/>
              </w:rPr>
            </w:pPr>
            <w:r>
              <w:rPr>
                <w:rFonts w:hint="eastAsia" w:ascii="宋体" w:hAnsi="宋体" w:eastAsia="宋体" w:cs="宋体"/>
                <w:b/>
                <w:bCs/>
                <w:sz w:val="18"/>
                <w:szCs w:val="18"/>
                <w:bdr w:val="none" w:color="auto" w:sz="0" w:space="0"/>
              </w:rPr>
              <w:t>《贵州省人力资源市场条例》（2013年9月27日贵州省第十二届人民代表大会常务委员会第四次会议通过）第十二条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180"/>
              <w:rPr>
                <w:sz w:val="24"/>
                <w:szCs w:val="24"/>
              </w:rPr>
            </w:pPr>
            <w:r>
              <w:rPr>
                <w:rFonts w:hint="eastAsia" w:ascii="宋体" w:hAnsi="宋体" w:eastAsia="宋体" w:cs="宋体"/>
                <w:b/>
                <w:bCs/>
                <w:sz w:val="18"/>
                <w:szCs w:val="18"/>
                <w:bdr w:val="none" w:color="auto" w:sz="0" w:space="0"/>
              </w:rPr>
              <w:t>《省人民政府关于取消、下放、新增一批行政许可项目的决定》（贵州省人民政府令174号）附件2第3项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180"/>
              <w:rPr>
                <w:sz w:val="24"/>
                <w:szCs w:val="24"/>
              </w:rPr>
            </w:pPr>
            <w:r>
              <w:rPr>
                <w:rFonts w:hint="eastAsia" w:ascii="宋体" w:hAnsi="宋体" w:eastAsia="宋体" w:cs="宋体"/>
                <w:b/>
                <w:bCs/>
                <w:sz w:val="18"/>
                <w:szCs w:val="18"/>
                <w:bdr w:val="none" w:color="auto" w:sz="0" w:space="0"/>
              </w:rPr>
              <w:t>《国务院对确需保留的行政审批项目设定行政许可的决定》（国务院令第671号）第88项</w:t>
            </w:r>
          </w:p>
        </w:tc>
        <w:tc>
          <w:tcPr>
            <w:tcW w:w="18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1.受理责任：公示法定应当提交的材料；一次性告知补正材料；依法受理或不予受理申请（不予受理应当告知理由）。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2.审查责任：对申请人提交的申请材料进行审查，提出审查意见。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3.决定责任：在规定期限内作出许可或不予许可的书面决定；不予许可应告知理由，并告知相对人申请复议或提起行政诉讼的权利。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4.送达责任：在规定期限内  向申请人送达行政许可证件；建立信息档案；公开有关信息。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5.事后监管责任：建立实施监督检查的运行机制和管理制度，加强监管。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6.法律法规规章文件规定应履行的其他责任。</w:t>
            </w:r>
          </w:p>
        </w:tc>
        <w:tc>
          <w:tcPr>
            <w:tcW w:w="92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《行政许可法》第三十、三十二、三十四、三十七、三十八、三十九、四十、四十二、四十四、六十一条。</w:t>
            </w:r>
          </w:p>
        </w:tc>
        <w:tc>
          <w:tcPr>
            <w:tcW w:w="527"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劳动监察股</w:t>
            </w:r>
          </w:p>
        </w:tc>
        <w:tc>
          <w:tcPr>
            <w:tcW w:w="80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1、单位法定代表人；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2、分管领导；</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3、科室负责人；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4、具体承办人。</w:t>
            </w:r>
          </w:p>
        </w:tc>
        <w:tc>
          <w:tcPr>
            <w:tcW w:w="56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490" w:hRule="atLeast"/>
        </w:trPr>
        <w:tc>
          <w:tcPr>
            <w:tcW w:w="471"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630" w:right="0" w:hanging="420"/>
              <w:jc w:val="center"/>
              <w:textAlignment w:val="center"/>
              <w:rPr>
                <w:sz w:val="24"/>
                <w:szCs w:val="24"/>
              </w:rPr>
            </w:pPr>
            <w:r>
              <w:rPr>
                <w:rFonts w:hint="eastAsia" w:ascii="宋体" w:hAnsi="宋体" w:eastAsia="宋体" w:cs="宋体"/>
                <w:b/>
                <w:bCs/>
                <w:sz w:val="18"/>
                <w:szCs w:val="18"/>
                <w:bdr w:val="none" w:color="auto" w:sz="0" w:space="0"/>
              </w:rPr>
              <w:t>5 </w:t>
            </w:r>
          </w:p>
        </w:tc>
        <w:tc>
          <w:tcPr>
            <w:tcW w:w="45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行政确认</w:t>
            </w:r>
          </w:p>
        </w:tc>
        <w:tc>
          <w:tcPr>
            <w:tcW w:w="694"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textAlignment w:val="center"/>
              <w:rPr>
                <w:sz w:val="24"/>
                <w:szCs w:val="24"/>
              </w:rPr>
            </w:pPr>
            <w:r>
              <w:rPr>
                <w:rFonts w:hint="eastAsia" w:ascii="宋体" w:hAnsi="宋体" w:eastAsia="宋体" w:cs="宋体"/>
                <w:b/>
                <w:bCs/>
                <w:sz w:val="18"/>
                <w:szCs w:val="18"/>
                <w:bdr w:val="none" w:color="auto" w:sz="0" w:space="0"/>
              </w:rPr>
              <w:t>工伤认定</w:t>
            </w:r>
          </w:p>
        </w:tc>
        <w:tc>
          <w:tcPr>
            <w:tcW w:w="176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《工伤保险条例》第十七条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《工伤认定办法》第四条　</w:t>
            </w:r>
          </w:p>
        </w:tc>
        <w:tc>
          <w:tcPr>
            <w:tcW w:w="18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1.受理责任：公示法定应当提交的材料；一次性告知补正材料；依法受理或不予受理（不予受理应当告知理由）。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2.审查责任：对相对人提交的材料进行审查，提出审查意见。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3.决定责任：在规定期限内作出书面决定（不予确认的应说明理由）。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4.送达责任：在规定期限内制定并向申请人送达法律证件。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5.事后监管责任：建立实施监督检查的运行机制和管理制度，加强监管。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6.法律法规规章文件规定应履行的其他责任。</w:t>
            </w:r>
          </w:p>
        </w:tc>
        <w:tc>
          <w:tcPr>
            <w:tcW w:w="92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《工伤保险条例》第十七条、《工伤认定办法》第四条</w:t>
            </w:r>
          </w:p>
        </w:tc>
        <w:tc>
          <w:tcPr>
            <w:tcW w:w="527"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社会保险股</w:t>
            </w:r>
          </w:p>
        </w:tc>
        <w:tc>
          <w:tcPr>
            <w:tcW w:w="80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1、单位法定代表人；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2、分管领导；</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3、科室负责人；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4、具体承办人。</w:t>
            </w:r>
          </w:p>
        </w:tc>
        <w:tc>
          <w:tcPr>
            <w:tcW w:w="56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490" w:hRule="atLeast"/>
        </w:trPr>
        <w:tc>
          <w:tcPr>
            <w:tcW w:w="471"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6</w:t>
            </w:r>
          </w:p>
        </w:tc>
        <w:tc>
          <w:tcPr>
            <w:tcW w:w="45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行政检查</w:t>
            </w:r>
          </w:p>
        </w:tc>
        <w:tc>
          <w:tcPr>
            <w:tcW w:w="694"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对用人单位的劳动保障监察</w:t>
            </w:r>
          </w:p>
        </w:tc>
        <w:tc>
          <w:tcPr>
            <w:tcW w:w="176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《劳动保障监察条例》第十五条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《禁止使用童工规定》第五条</w:t>
            </w:r>
          </w:p>
        </w:tc>
        <w:tc>
          <w:tcPr>
            <w:tcW w:w="18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1.检查责任：定期根据法律法规对相关工作开展检查。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4.其他法律法规规章文件规定应履行的责任。</w:t>
            </w:r>
          </w:p>
        </w:tc>
        <w:tc>
          <w:tcPr>
            <w:tcW w:w="92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《劳动保障监察条例》第条</w:t>
            </w:r>
          </w:p>
        </w:tc>
        <w:tc>
          <w:tcPr>
            <w:tcW w:w="527"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劳动监察股</w:t>
            </w:r>
          </w:p>
        </w:tc>
        <w:tc>
          <w:tcPr>
            <w:tcW w:w="80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1、单位法定代表人；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2、分管领导；</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3、科室负责人；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4、具体承办人。</w:t>
            </w:r>
          </w:p>
        </w:tc>
        <w:tc>
          <w:tcPr>
            <w:tcW w:w="56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490" w:hRule="atLeast"/>
        </w:trPr>
        <w:tc>
          <w:tcPr>
            <w:tcW w:w="471"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7</w:t>
            </w:r>
          </w:p>
        </w:tc>
        <w:tc>
          <w:tcPr>
            <w:tcW w:w="45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行政检查</w:t>
            </w:r>
          </w:p>
        </w:tc>
        <w:tc>
          <w:tcPr>
            <w:tcW w:w="694"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对用人单位和个人遵守社会保险法律、法规情况的监督检查</w:t>
            </w:r>
          </w:p>
        </w:tc>
        <w:tc>
          <w:tcPr>
            <w:tcW w:w="176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《中华人民共和国社会保险法》第七十七条县级以上人民政府社会保险行政部门应当加强对用人单位和个人遵守社会保险法律、法规情况的监督检查。</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第七十九条社会保险行政部门对社会保险基金的收支、管理和投资运营情况进行监督检查，发现存在问题的，应当提出整改建议，依法作出处理决定或者向有关行政部门提出处理建议。社会保险基金检查结果应当定期向社会公布。</w:t>
            </w:r>
          </w:p>
        </w:tc>
        <w:tc>
          <w:tcPr>
            <w:tcW w:w="18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1.检查责任：根据有关情况对某一领域进行检查。</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2.处理责任：根据有关规定作出相应处置措施。</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3.事后监管责任：对监测检查情况进行汇总、分类、归档被查，并跟踪监测。</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4.法律法规规章文件规定应履行的其他责任。</w:t>
            </w:r>
          </w:p>
        </w:tc>
        <w:tc>
          <w:tcPr>
            <w:tcW w:w="92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《中华人民共和国社会保险法》第七十七条</w:t>
            </w:r>
          </w:p>
        </w:tc>
        <w:tc>
          <w:tcPr>
            <w:tcW w:w="527"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社会保险股</w:t>
            </w:r>
          </w:p>
        </w:tc>
        <w:tc>
          <w:tcPr>
            <w:tcW w:w="80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1、单位法定代表人；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2、分管领导；</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3、科室负责人；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4、具体承办人。</w:t>
            </w:r>
          </w:p>
        </w:tc>
        <w:tc>
          <w:tcPr>
            <w:tcW w:w="56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400" w:hRule="atLeast"/>
        </w:trPr>
        <w:tc>
          <w:tcPr>
            <w:tcW w:w="471"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8</w:t>
            </w:r>
          </w:p>
        </w:tc>
        <w:tc>
          <w:tcPr>
            <w:tcW w:w="45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行政检查</w:t>
            </w:r>
          </w:p>
        </w:tc>
        <w:tc>
          <w:tcPr>
            <w:tcW w:w="694"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对用人单位实施劳动合同制度情况的监督检查</w:t>
            </w:r>
          </w:p>
        </w:tc>
        <w:tc>
          <w:tcPr>
            <w:tcW w:w="176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《劳动合同法》第七十四条  </w:t>
            </w:r>
          </w:p>
        </w:tc>
        <w:tc>
          <w:tcPr>
            <w:tcW w:w="18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1.检查责任：定期根据法律法规对相关工作开展检查。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4.其他法律法规规章文件规定应履行的责任。</w:t>
            </w:r>
          </w:p>
        </w:tc>
        <w:tc>
          <w:tcPr>
            <w:tcW w:w="92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《劳动合同法》第七十四条</w:t>
            </w:r>
          </w:p>
        </w:tc>
        <w:tc>
          <w:tcPr>
            <w:tcW w:w="527"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劳动监察股</w:t>
            </w:r>
          </w:p>
        </w:tc>
        <w:tc>
          <w:tcPr>
            <w:tcW w:w="80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1、单位法定代表人；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2、分管领导；</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3、科室负责人；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4、具体承办人。</w:t>
            </w:r>
          </w:p>
        </w:tc>
        <w:tc>
          <w:tcPr>
            <w:tcW w:w="56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400" w:hRule="atLeast"/>
        </w:trPr>
        <w:tc>
          <w:tcPr>
            <w:tcW w:w="471"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9</w:t>
            </w:r>
          </w:p>
        </w:tc>
        <w:tc>
          <w:tcPr>
            <w:tcW w:w="45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行政检查</w:t>
            </w:r>
          </w:p>
        </w:tc>
        <w:tc>
          <w:tcPr>
            <w:tcW w:w="694"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对人力资源服务机构和人力资源市场活动的监督检查</w:t>
            </w:r>
          </w:p>
        </w:tc>
        <w:tc>
          <w:tcPr>
            <w:tcW w:w="176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《贵州省人力资源市场条例》第二十九条      第三十条</w:t>
            </w:r>
          </w:p>
        </w:tc>
        <w:tc>
          <w:tcPr>
            <w:tcW w:w="18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1.检查责任：定期根据法律法规对相关工作开展检查。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4.其他法律法规规章文件规定应履行的责任。</w:t>
            </w:r>
          </w:p>
        </w:tc>
        <w:tc>
          <w:tcPr>
            <w:tcW w:w="92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《人才市场管理规定》（2015年修订）第十五条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《贵州省人力资源市场条例》第三十条</w:t>
            </w:r>
          </w:p>
        </w:tc>
        <w:tc>
          <w:tcPr>
            <w:tcW w:w="527"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rPr>
                <w:sz w:val="24"/>
                <w:szCs w:val="24"/>
              </w:rPr>
            </w:pPr>
            <w:r>
              <w:rPr>
                <w:rFonts w:hint="eastAsia" w:ascii="宋体" w:hAnsi="宋体" w:eastAsia="宋体" w:cs="宋体"/>
                <w:b/>
                <w:bCs/>
                <w:sz w:val="18"/>
                <w:szCs w:val="18"/>
                <w:bdr w:val="none" w:color="auto" w:sz="0" w:space="0"/>
              </w:rPr>
              <w:t>劳动监察股</w:t>
            </w:r>
          </w:p>
        </w:tc>
        <w:tc>
          <w:tcPr>
            <w:tcW w:w="80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1、单位法定代表人；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2、分管领导；</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3、科室负责人；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4、具体承办人。</w:t>
            </w:r>
          </w:p>
        </w:tc>
        <w:tc>
          <w:tcPr>
            <w:tcW w:w="56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400" w:hRule="atLeast"/>
        </w:trPr>
        <w:tc>
          <w:tcPr>
            <w:tcW w:w="471"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10</w:t>
            </w:r>
          </w:p>
        </w:tc>
        <w:tc>
          <w:tcPr>
            <w:tcW w:w="45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行政检查</w:t>
            </w:r>
          </w:p>
        </w:tc>
        <w:tc>
          <w:tcPr>
            <w:tcW w:w="694"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对社会保险基金的收支、管理和投资运营情况的监督检查</w:t>
            </w:r>
          </w:p>
        </w:tc>
        <w:tc>
          <w:tcPr>
            <w:tcW w:w="176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《中华人民共和国社会保险法》第七十九条</w:t>
            </w:r>
          </w:p>
        </w:tc>
        <w:tc>
          <w:tcPr>
            <w:tcW w:w="18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1.检查责任：定期根据法律法规对相关工作开展检查。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4.其他法律法规规章文件规定应履行的责任。</w:t>
            </w:r>
          </w:p>
        </w:tc>
        <w:tc>
          <w:tcPr>
            <w:tcW w:w="92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《中华人民共和国社会保险法》第七十九条</w:t>
            </w:r>
          </w:p>
        </w:tc>
        <w:tc>
          <w:tcPr>
            <w:tcW w:w="527"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社会保险股</w:t>
            </w:r>
          </w:p>
        </w:tc>
        <w:tc>
          <w:tcPr>
            <w:tcW w:w="80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1、单位法定代表人；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2、分管领导；</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3、科室负责人；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4、具体承办人。</w:t>
            </w:r>
          </w:p>
        </w:tc>
        <w:tc>
          <w:tcPr>
            <w:tcW w:w="56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400" w:hRule="atLeast"/>
        </w:trPr>
        <w:tc>
          <w:tcPr>
            <w:tcW w:w="471"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11</w:t>
            </w:r>
          </w:p>
        </w:tc>
        <w:tc>
          <w:tcPr>
            <w:tcW w:w="45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textAlignment w:val="center"/>
              <w:rPr>
                <w:sz w:val="24"/>
                <w:szCs w:val="24"/>
              </w:rPr>
            </w:pPr>
            <w:r>
              <w:rPr>
                <w:rFonts w:hint="eastAsia" w:ascii="宋体" w:hAnsi="宋体" w:eastAsia="宋体" w:cs="宋体"/>
                <w:b/>
                <w:bCs/>
                <w:sz w:val="18"/>
                <w:szCs w:val="18"/>
                <w:bdr w:val="none" w:color="auto" w:sz="0" w:space="0"/>
              </w:rPr>
              <w:t>其他类</w:t>
            </w:r>
          </w:p>
        </w:tc>
        <w:tc>
          <w:tcPr>
            <w:tcW w:w="694"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集体劳动合同审查登记</w:t>
            </w:r>
          </w:p>
        </w:tc>
        <w:tc>
          <w:tcPr>
            <w:tcW w:w="176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《集体合同规定》第四十二条  </w:t>
            </w:r>
          </w:p>
        </w:tc>
        <w:tc>
          <w:tcPr>
            <w:tcW w:w="18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2.审查责任：对申请人提交的申请材料进行审查，提出审查意见。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3.决定责任：在规定期限内依法作出行政决定。</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4.监管责任：建立健全事中事后监管措施，加强监管。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5.法律法规规章文件规定应履行的责任。</w:t>
            </w:r>
          </w:p>
        </w:tc>
        <w:tc>
          <w:tcPr>
            <w:tcW w:w="92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《集体合同规定》第四十二条</w:t>
            </w:r>
          </w:p>
        </w:tc>
        <w:tc>
          <w:tcPr>
            <w:tcW w:w="527"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劳动监察股</w:t>
            </w:r>
          </w:p>
        </w:tc>
        <w:tc>
          <w:tcPr>
            <w:tcW w:w="80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1、单位法定代表人；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2、分管领导；</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3、科室负责人；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4、具体承办人。</w:t>
            </w:r>
          </w:p>
        </w:tc>
        <w:tc>
          <w:tcPr>
            <w:tcW w:w="56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00" w:hRule="atLeast"/>
        </w:trPr>
        <w:tc>
          <w:tcPr>
            <w:tcW w:w="471"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12</w:t>
            </w:r>
          </w:p>
        </w:tc>
        <w:tc>
          <w:tcPr>
            <w:tcW w:w="45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textAlignment w:val="center"/>
              <w:rPr>
                <w:sz w:val="24"/>
                <w:szCs w:val="24"/>
              </w:rPr>
            </w:pPr>
            <w:r>
              <w:rPr>
                <w:rFonts w:hint="eastAsia" w:ascii="宋体" w:hAnsi="宋体" w:eastAsia="宋体" w:cs="宋体"/>
                <w:b/>
                <w:bCs/>
                <w:sz w:val="18"/>
                <w:szCs w:val="18"/>
                <w:bdr w:val="none" w:color="auto" w:sz="0" w:space="0"/>
              </w:rPr>
              <w:t>其他类</w:t>
            </w:r>
          </w:p>
        </w:tc>
        <w:tc>
          <w:tcPr>
            <w:tcW w:w="694"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人力资源服务机构变更名称、场所、法定代表人或者停业的备案</w:t>
            </w:r>
          </w:p>
        </w:tc>
        <w:tc>
          <w:tcPr>
            <w:tcW w:w="176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《贵州省人力资源市场条例》第十八条</w:t>
            </w:r>
          </w:p>
        </w:tc>
        <w:tc>
          <w:tcPr>
            <w:tcW w:w="18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2.审查责任：对申请人提交的申请材料进行审查，提出审查意见。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3.决定责任：在规定期限内依法作出行政决定。</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4.监管责任：建立健全事中事后监管措施，加强监管。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5.法律法规规章文件规定应履行的责任。</w:t>
            </w:r>
          </w:p>
        </w:tc>
        <w:tc>
          <w:tcPr>
            <w:tcW w:w="92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《贵州省人力资源市场条例》第十八条</w:t>
            </w:r>
          </w:p>
        </w:tc>
        <w:tc>
          <w:tcPr>
            <w:tcW w:w="527"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劳动监察股</w:t>
            </w:r>
          </w:p>
        </w:tc>
        <w:tc>
          <w:tcPr>
            <w:tcW w:w="80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rPr>
                <w:sz w:val="24"/>
                <w:szCs w:val="24"/>
              </w:rPr>
            </w:pPr>
            <w:r>
              <w:rPr>
                <w:rFonts w:hint="eastAsia" w:ascii="宋体" w:hAnsi="宋体" w:eastAsia="宋体" w:cs="宋体"/>
                <w:b/>
                <w:bCs/>
                <w:sz w:val="18"/>
                <w:szCs w:val="18"/>
                <w:bdr w:val="none" w:color="auto" w:sz="0" w:space="0"/>
              </w:rPr>
              <w:t>1、单位法定代表人；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2、分管领导；</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3、科室负责人；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4、具体承办人。</w:t>
            </w:r>
          </w:p>
        </w:tc>
        <w:tc>
          <w:tcPr>
            <w:tcW w:w="56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270" w:right="0"/>
        <w:jc w:val="left"/>
        <w:rPr>
          <w:sz w:val="24"/>
          <w:szCs w:val="24"/>
        </w:rPr>
      </w:pPr>
    </w:p>
    <w:p>
      <w:pPr>
        <w:pStyle w:val="8"/>
      </w:pPr>
      <w:r>
        <w:t>窗体顶端</w:t>
      </w:r>
    </w:p>
    <w:p>
      <w:pPr>
        <w:keepNext w:val="0"/>
        <w:keepLines w:val="0"/>
        <w:widowControl/>
        <w:suppressLineNumbers w:val="0"/>
        <w:pBdr>
          <w:top w:val="single" w:color="DFDFDF" w:sz="6" w:space="0"/>
          <w:left w:val="single" w:color="DFDFDF" w:sz="6" w:space="0"/>
          <w:bottom w:val="single" w:color="DFDFDF" w:sz="6" w:space="0"/>
          <w:right w:val="single" w:color="DFDFDF" w:sz="6" w:space="0"/>
        </w:pBdr>
        <w:shd w:val="clear" w:fill="FFFFFF"/>
        <w:wordWrap w:val="0"/>
        <w:spacing w:before="45" w:beforeAutospacing="0" w:after="0" w:afterAutospacing="0"/>
        <w:ind w:left="136" w:right="136" w:firstLine="0"/>
        <w:jc w:val="left"/>
        <w:rPr>
          <w:rFonts w:hint="eastAsia" w:ascii="微软雅黑" w:hAnsi="微软雅黑" w:eastAsia="微软雅黑" w:cs="微软雅黑"/>
          <w:i w:val="0"/>
          <w:iCs w:val="0"/>
          <w:caps w:val="0"/>
          <w:color w:val="4B4B4B"/>
          <w:spacing w:val="0"/>
          <w:sz w:val="18"/>
          <w:szCs w:val="18"/>
        </w:rPr>
      </w:pPr>
    </w:p>
    <w:p>
      <w:pPr>
        <w:pStyle w:val="9"/>
      </w:pPr>
      <w:r>
        <w:t>窗体底端</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 w:name="KSO_WPS_MARK_KEY" w:val="ba1ce34b-a26d-4ab8-980e-5e0079e91664"/>
  </w:docVars>
  <w:rsids>
    <w:rsidRoot w:val="18E257D2"/>
    <w:rsid w:val="0F56503F"/>
    <w:rsid w:val="18E257D2"/>
    <w:rsid w:val="3073246D"/>
    <w:rsid w:val="3B10142E"/>
    <w:rsid w:val="46290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Times New Roman" w:hAnsi="Times New Roman" w:eastAsia="仿宋_GB2312"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qFormat/>
    <w:uiPriority w:val="0"/>
    <w:pPr>
      <w:ind w:firstLine="420" w:firstLineChars="200"/>
    </w:pPr>
  </w:style>
  <w:style w:type="character" w:styleId="7">
    <w:name w:val="Strong"/>
    <w:basedOn w:val="6"/>
    <w:qFormat/>
    <w:uiPriority w:val="0"/>
    <w:rPr>
      <w:b/>
    </w:rPr>
  </w:style>
  <w:style w:type="paragraph" w:styleId="8">
    <w:name w:val=""/>
    <w:basedOn w:val="1"/>
    <w:next w:val="1"/>
    <w:uiPriority w:val="0"/>
    <w:pPr>
      <w:pBdr>
        <w:bottom w:val="single" w:color="auto" w:sz="6" w:space="1"/>
      </w:pBdr>
      <w:jc w:val="center"/>
    </w:pPr>
    <w:rPr>
      <w:rFonts w:ascii="Arial" w:eastAsia="宋体"/>
      <w:vanish/>
      <w:sz w:val="16"/>
    </w:rPr>
  </w:style>
  <w:style w:type="paragraph" w:styleId="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3795</Words>
  <Characters>3892</Characters>
  <Lines>0</Lines>
  <Paragraphs>0</Paragraphs>
  <TotalTime>4</TotalTime>
  <ScaleCrop>false</ScaleCrop>
  <LinksUpToDate>false</LinksUpToDate>
  <CharactersWithSpaces>3922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2024-01-05T06:58:00Z</dcterms:created>
  <dc:creator>17785269434</dc:creator>
  <cp:lastModifiedBy>17785269434</cp:lastModifiedBy>
  <dcterms:modified xsi:type="dcterms:W3CDTF">2024-01-05T07:03:56Z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0428CF7A95C94E5EA7E4928F30F289D4_11</vt:lpwstr>
  </property>
</Properties>
</file>