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  <w:t>2025年绥阳县县级政府预算公开</w:t>
      </w:r>
    </w:p>
    <w:p>
      <w:pPr>
        <w:spacing w:line="620" w:lineRule="exact"/>
        <w:jc w:val="both"/>
        <w:rPr>
          <w:rFonts w:hint="eastAsia" w:asciiTheme="majorEastAsia" w:hAnsiTheme="majorEastAsia" w:eastAsiaTheme="majorEastAsia" w:cstheme="majorEastAsia"/>
          <w:b/>
          <w:bCs/>
          <w:spacing w:val="-4"/>
          <w:sz w:val="44"/>
          <w:szCs w:val="44"/>
          <w:lang w:val="en-US" w:eastAsia="zh-CN"/>
        </w:rPr>
      </w:pPr>
    </w:p>
    <w:p>
      <w:pPr>
        <w:spacing w:line="62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4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86" w:hangingChars="100"/>
        <w:jc w:val="left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86" w:hangingChars="100"/>
        <w:jc w:val="left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绥阳县202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年全县预算执行情况和202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年全县预算草案报告及附表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0" w:hangingChars="1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2.绥阳县2025年县级政府预算公开表格（共12张）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（1）2025年绥阳县一般公共预算收入预算表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" w:leftChars="146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（2）2025年绥阳县一般公共预算支出预算表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7" w:leftChars="146" w:hanging="600" w:hangingChars="2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（3）2025年绥阳县一般公共预算支出预算表（按经济科目分类）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（4）2024年绥阳县政府一般债务限额和余额情况表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（5）2025年绥阳县“三公”经费一般公共财政拨款预算情况表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" w:leftChars="146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（6）2025年绥阳县政府性基金预算收入预算表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（7）2025年绥阳县政府性基金预算支出预算表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" w:leftChars="146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（8）2024年绥阳县政府专项债务限额和余额情况表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" w:leftChars="146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（9）2025年绥阳县国有资本经营预算收入预算表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（10）2025年绥阳县国有资本经营预算支出预算表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" w:leftChars="146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（11）2025年绥阳县社会保险基金预算收入预算表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" w:leftChars="146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（12）2025年绥阳县社会保险基金预算支出预算表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0" w:hangingChars="1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3.关于2025年绥阳县税收返还和转移支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付预算的说明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0" w:hangingChars="1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4.关于绥阳县地方政府债务的说明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0" w:hangingChars="1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5.关于预算绩效工作开展情况的说明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0" w:hangingChars="10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6.关于2025年绥阳县县本级一般公共预算“三公”经费预算情况的说明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A71"/>
    <w:rsid w:val="02C908AE"/>
    <w:rsid w:val="06E01DC5"/>
    <w:rsid w:val="09200DCA"/>
    <w:rsid w:val="0BC64828"/>
    <w:rsid w:val="0E3A50D7"/>
    <w:rsid w:val="12A6133F"/>
    <w:rsid w:val="14A66639"/>
    <w:rsid w:val="171454B9"/>
    <w:rsid w:val="17891357"/>
    <w:rsid w:val="1928195C"/>
    <w:rsid w:val="1CA71C94"/>
    <w:rsid w:val="1E2F7B79"/>
    <w:rsid w:val="25893FCB"/>
    <w:rsid w:val="2B2710E8"/>
    <w:rsid w:val="301408CF"/>
    <w:rsid w:val="377E391B"/>
    <w:rsid w:val="37C1173A"/>
    <w:rsid w:val="3ADB229A"/>
    <w:rsid w:val="3B0A1FB3"/>
    <w:rsid w:val="41180D93"/>
    <w:rsid w:val="48676F5C"/>
    <w:rsid w:val="4897599A"/>
    <w:rsid w:val="4F537862"/>
    <w:rsid w:val="55275E06"/>
    <w:rsid w:val="576C7A8C"/>
    <w:rsid w:val="65EB3165"/>
    <w:rsid w:val="69185200"/>
    <w:rsid w:val="699E514A"/>
    <w:rsid w:val="6C2B4C1C"/>
    <w:rsid w:val="70565CA1"/>
    <w:rsid w:val="74B36FDE"/>
    <w:rsid w:val="799146B0"/>
    <w:rsid w:val="7B3E5548"/>
    <w:rsid w:val="7D072AAC"/>
    <w:rsid w:val="7D3E16C9"/>
    <w:rsid w:val="7DEB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2025-03-17T07:09:34Z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