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50" w:rsidRDefault="00FC2F50">
      <w:pPr>
        <w:kinsoku w:val="0"/>
        <w:overflowPunct w:val="0"/>
        <w:spacing w:line="170" w:lineRule="exact"/>
        <w:rPr>
          <w:rFonts w:eastAsia="Times New Roman" w:hint="default"/>
          <w:sz w:val="17"/>
        </w:rPr>
      </w:pPr>
    </w:p>
    <w:p w:rsidR="00FC2F50" w:rsidRDefault="004070C2">
      <w:pPr>
        <w:spacing w:line="480" w:lineRule="exact"/>
        <w:ind w:firstLineChars="200" w:firstLine="482"/>
        <w:rPr>
          <w:rFonts w:ascii="宋体" w:hAnsi="宋体" w:hint="default"/>
          <w:b/>
        </w:rPr>
      </w:pPr>
      <w:r>
        <w:rPr>
          <w:rFonts w:ascii="宋体" w:hAnsi="宋体"/>
          <w:b/>
        </w:rPr>
        <w:t>附件1</w:t>
      </w:r>
    </w:p>
    <w:p w:rsidR="00FC2F50" w:rsidRDefault="000D2DE2" w:rsidP="00F823D8">
      <w:pPr>
        <w:widowControl/>
        <w:shd w:val="clear" w:color="auto" w:fill="FFFFFF"/>
        <w:spacing w:before="100" w:beforeAutospacing="1" w:after="100" w:afterAutospacing="1" w:line="500" w:lineRule="exact"/>
        <w:jc w:val="center"/>
        <w:rPr>
          <w:rFonts w:ascii="方正小标宋简体" w:eastAsia="方正小标宋简体" w:hAnsi="宋体" w:cs="宋体" w:hint="default"/>
          <w:b/>
          <w:bCs/>
          <w:color w:val="000000"/>
          <w:sz w:val="32"/>
          <w:szCs w:val="32"/>
        </w:rPr>
      </w:pPr>
      <w:r>
        <w:rPr>
          <w:rFonts w:ascii="方正小标宋简体" w:eastAsia="方正小标宋简体" w:hAnsi="宋体" w:cs="宋体"/>
          <w:b/>
          <w:bCs/>
          <w:color w:val="000000"/>
          <w:sz w:val="32"/>
          <w:szCs w:val="32"/>
        </w:rPr>
        <w:t>2018年绥阳县</w:t>
      </w:r>
      <w:r w:rsidR="00530755">
        <w:rPr>
          <w:rFonts w:ascii="方正小标宋简体" w:eastAsia="方正小标宋简体" w:hAnsi="宋体" w:cs="宋体"/>
          <w:b/>
          <w:bCs/>
          <w:color w:val="000000"/>
          <w:sz w:val="32"/>
          <w:szCs w:val="32"/>
        </w:rPr>
        <w:t>郑场镇</w:t>
      </w:r>
      <w:r w:rsidR="004070C2">
        <w:rPr>
          <w:rFonts w:ascii="方正小标宋简体" w:eastAsia="方正小标宋简体" w:hAnsi="宋体" w:cs="宋体"/>
          <w:b/>
          <w:bCs/>
          <w:color w:val="000000"/>
          <w:sz w:val="32"/>
          <w:szCs w:val="32"/>
        </w:rPr>
        <w:t xml:space="preserve">部门预算及 </w:t>
      </w:r>
    </w:p>
    <w:p w:rsidR="00FC2F50" w:rsidRDefault="004070C2" w:rsidP="00F823D8">
      <w:pPr>
        <w:widowControl/>
        <w:shd w:val="clear" w:color="auto" w:fill="FFFFFF"/>
        <w:spacing w:before="100" w:beforeAutospacing="1" w:after="100" w:afterAutospacing="1" w:line="500" w:lineRule="exact"/>
        <w:jc w:val="center"/>
        <w:rPr>
          <w:rFonts w:ascii="宋体" w:hAnsi="宋体" w:cs="宋体" w:hint="default"/>
          <w:color w:val="000000"/>
          <w:sz w:val="35"/>
          <w:szCs w:val="35"/>
        </w:rPr>
      </w:pPr>
      <w:r>
        <w:rPr>
          <w:rFonts w:ascii="方正小标宋简体" w:eastAsia="方正小标宋简体" w:hAnsi="宋体" w:cs="宋体"/>
          <w:b/>
          <w:bCs/>
          <w:color w:val="000000"/>
          <w:sz w:val="32"/>
          <w:szCs w:val="32"/>
        </w:rPr>
        <w:t>“三公”经费预算</w:t>
      </w:r>
      <w:r w:rsidR="0062001B">
        <w:rPr>
          <w:rFonts w:ascii="方正小标宋简体" w:eastAsia="方正小标宋简体" w:hAnsi="宋体" w:cs="宋体"/>
          <w:b/>
          <w:bCs/>
          <w:color w:val="000000"/>
          <w:sz w:val="32"/>
          <w:szCs w:val="32"/>
        </w:rPr>
        <w:t>公开说明</w:t>
      </w:r>
    </w:p>
    <w:p w:rsidR="00FC2F50" w:rsidRDefault="004070C2" w:rsidP="00530755">
      <w:pPr>
        <w:spacing w:line="480" w:lineRule="exact"/>
        <w:ind w:firstLineChars="200" w:firstLine="640"/>
        <w:rPr>
          <w:rFonts w:ascii="黑体" w:eastAsia="黑体" w:hAnsi="黑体" w:hint="default"/>
          <w:b/>
          <w:kern w:val="2"/>
          <w:sz w:val="32"/>
        </w:rPr>
      </w:pPr>
      <w:r>
        <w:rPr>
          <w:rFonts w:ascii="黑体" w:eastAsia="黑体" w:hAnsi="黑体"/>
          <w:b/>
          <w:kern w:val="2"/>
          <w:sz w:val="32"/>
        </w:rPr>
        <w:t>一、部门概况</w:t>
      </w:r>
    </w:p>
    <w:p w:rsidR="00FC2F50" w:rsidRDefault="004070C2" w:rsidP="005A6FAD">
      <w:pPr>
        <w:spacing w:line="480" w:lineRule="exact"/>
        <w:ind w:firstLineChars="100" w:firstLine="321"/>
        <w:rPr>
          <w:rFonts w:ascii="仿宋_GB2312" w:eastAsia="仿宋_GB2312" w:hint="default"/>
          <w:b/>
          <w:kern w:val="2"/>
          <w:sz w:val="32"/>
        </w:rPr>
      </w:pPr>
      <w:r>
        <w:rPr>
          <w:rFonts w:ascii="仿宋_GB2312" w:eastAsia="仿宋_GB2312"/>
          <w:b/>
          <w:kern w:val="2"/>
          <w:sz w:val="32"/>
        </w:rPr>
        <w:t>1、部门主要职能：</w:t>
      </w:r>
    </w:p>
    <w:p w:rsidR="00FC2F50" w:rsidRDefault="004070C2">
      <w:pPr>
        <w:widowControl/>
        <w:shd w:val="clear" w:color="auto" w:fill="FFFFFF"/>
        <w:spacing w:line="580" w:lineRule="atLeast"/>
        <w:ind w:right="-269" w:firstLine="531"/>
        <w:rPr>
          <w:rFonts w:ascii="仿宋_GB2312" w:eastAsia="仿宋_GB2312" w:hint="default"/>
          <w:sz w:val="28"/>
          <w:szCs w:val="28"/>
        </w:rPr>
      </w:pPr>
      <w:r>
        <w:rPr>
          <w:rFonts w:ascii="仿宋_GB2312" w:eastAsia="仿宋_GB2312"/>
          <w:color w:val="000000"/>
          <w:sz w:val="28"/>
          <w:szCs w:val="28"/>
        </w:rPr>
        <w:t>1、</w:t>
      </w:r>
      <w:r>
        <w:rPr>
          <w:rFonts w:ascii="仿宋_GB2312" w:eastAsia="仿宋_GB2312"/>
          <w:sz w:val="28"/>
          <w:szCs w:val="28"/>
        </w:rPr>
        <w:t>一、部门概况</w:t>
      </w:r>
    </w:p>
    <w:p w:rsidR="00FC2F50" w:rsidRDefault="004070C2">
      <w:pPr>
        <w:widowControl/>
        <w:shd w:val="clear" w:color="auto" w:fill="FFFFFF"/>
        <w:spacing w:line="580" w:lineRule="atLeast"/>
        <w:ind w:right="-269" w:firstLine="531"/>
        <w:rPr>
          <w:rFonts w:ascii="仿宋_GB2312" w:eastAsia="仿宋_GB2312" w:hint="default"/>
          <w:sz w:val="28"/>
          <w:szCs w:val="28"/>
        </w:rPr>
      </w:pPr>
      <w:r>
        <w:rPr>
          <w:rFonts w:ascii="仿宋_GB2312" w:eastAsia="仿宋_GB2312"/>
          <w:sz w:val="28"/>
          <w:szCs w:val="28"/>
        </w:rPr>
        <w:t>（一）政府部门主要职能</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1、贯彻执行党和国家的路线、方针、政策、法律、法规和上级党委；政府及本级党委的决定、命令。</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2、执行本区域的经济和社会发展规划、预算，维护本区域的社会稳定，负责本区域农业、畜牧、林业、水利、科教文化信息、人口和计划生育、村镇建设、人力资源和社会保障等社会管理和公共服务；负责受县人民政府委托的辖区内安全盛传监督管理工作。</w:t>
      </w:r>
    </w:p>
    <w:p w:rsidR="00FC2F50" w:rsidRDefault="004070C2">
      <w:pPr>
        <w:widowControl/>
        <w:shd w:val="clear" w:color="auto" w:fill="FFFFFF"/>
        <w:spacing w:line="560" w:lineRule="atLeast"/>
        <w:ind w:firstLine="640"/>
        <w:rPr>
          <w:rFonts w:ascii="仿宋_GB2312" w:eastAsia="仿宋_GB2312" w:hint="default"/>
          <w:sz w:val="28"/>
          <w:szCs w:val="28"/>
        </w:rPr>
      </w:pPr>
      <w:r>
        <w:rPr>
          <w:rFonts w:ascii="仿宋_GB2312" w:eastAsia="仿宋_GB2312"/>
          <w:sz w:val="28"/>
          <w:szCs w:val="28"/>
        </w:rPr>
        <w:t>3、推荐社会主义新农村和建设，营造经济社会发展环境，促进农村经济发展，增加农民收入。保护国有资产、集体财产和各种经济组织及农民的合法权益。</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4、指导村（居）民委员会依法开展村（居）自治公布工作，推动</w:t>
      </w:r>
      <w:r w:rsidR="00530755">
        <w:rPr>
          <w:rFonts w:ascii="仿宋_GB2312" w:eastAsia="仿宋_GB2312"/>
          <w:sz w:val="28"/>
          <w:szCs w:val="28"/>
        </w:rPr>
        <w:t>镇</w:t>
      </w:r>
      <w:r>
        <w:rPr>
          <w:rFonts w:ascii="仿宋_GB2312" w:eastAsia="仿宋_GB2312"/>
          <w:sz w:val="28"/>
          <w:szCs w:val="28"/>
        </w:rPr>
        <w:t>镇行政管理和基层群众自治有效衔接和良性互动，推动基层民主、促进农村和谐。</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5、承办县人民政府交办其他工作。</w:t>
      </w: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4070C2">
      <w:pPr>
        <w:widowControl/>
        <w:shd w:val="clear" w:color="auto" w:fill="FFFFFF"/>
        <w:spacing w:line="570" w:lineRule="atLeast"/>
        <w:ind w:firstLine="480"/>
        <w:rPr>
          <w:rFonts w:ascii="仿宋_GB2312" w:eastAsia="仿宋_GB2312" w:hAnsi="宋体" w:hint="default"/>
          <w:sz w:val="36"/>
          <w:szCs w:val="36"/>
        </w:rPr>
      </w:pPr>
      <w:r>
        <w:rPr>
          <w:rFonts w:ascii="仿宋_GB2312" w:eastAsia="仿宋_GB2312" w:hAnsi="宋体"/>
          <w:sz w:val="36"/>
          <w:szCs w:val="36"/>
        </w:rPr>
        <w:t>2、</w:t>
      </w:r>
      <w:r>
        <w:rPr>
          <w:rFonts w:ascii="仿宋_GB2312" w:eastAsia="仿宋_GB2312" w:hAnsi="宋体"/>
          <w:b/>
          <w:bCs/>
          <w:sz w:val="32"/>
          <w:szCs w:val="32"/>
        </w:rPr>
        <w:t>部门预算单位构成</w:t>
      </w:r>
    </w:p>
    <w:tbl>
      <w:tblPr>
        <w:tblW w:w="8326" w:type="dxa"/>
        <w:tblInd w:w="-10" w:type="dxa"/>
        <w:shd w:val="clear" w:color="auto" w:fill="FFFFFF"/>
        <w:tblLayout w:type="fixed"/>
        <w:tblCellMar>
          <w:left w:w="0" w:type="dxa"/>
          <w:right w:w="0" w:type="dxa"/>
        </w:tblCellMar>
        <w:tblLook w:val="04A0"/>
      </w:tblPr>
      <w:tblGrid>
        <w:gridCol w:w="973"/>
        <w:gridCol w:w="4578"/>
        <w:gridCol w:w="2775"/>
      </w:tblGrid>
      <w:tr w:rsidR="00FC2F50" w:rsidTr="007F4B21">
        <w:tc>
          <w:tcPr>
            <w:tcW w:w="973" w:type="dxa"/>
            <w:tcBorders>
              <w:top w:val="single" w:sz="8" w:space="0" w:color="auto"/>
              <w:left w:val="single" w:sz="8" w:space="0" w:color="auto"/>
              <w:bottom w:val="single" w:sz="4"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lastRenderedPageBreak/>
              <w:t>序号</w:t>
            </w:r>
          </w:p>
        </w:tc>
        <w:tc>
          <w:tcPr>
            <w:tcW w:w="4578" w:type="dxa"/>
            <w:tcBorders>
              <w:top w:val="single" w:sz="8" w:space="0" w:color="auto"/>
              <w:left w:val="single" w:sz="8" w:space="0" w:color="auto"/>
              <w:bottom w:val="single" w:sz="4" w:space="0" w:color="auto"/>
              <w:right w:val="single" w:sz="8" w:space="0" w:color="auto"/>
            </w:tcBorders>
            <w:shd w:val="clear" w:color="auto" w:fill="FFFFFF"/>
          </w:tcPr>
          <w:p w:rsidR="00FC2F50" w:rsidRDefault="004070C2">
            <w:pPr>
              <w:widowControl/>
              <w:spacing w:before="100" w:beforeAutospacing="1" w:after="100" w:afterAutospacing="1" w:line="621" w:lineRule="atLeast"/>
              <w:ind w:left="218" w:hanging="218"/>
              <w:jc w:val="center"/>
              <w:rPr>
                <w:rFonts w:ascii="宋体" w:hAnsi="宋体" w:cs="宋体" w:hint="default"/>
                <w:color w:val="000000"/>
                <w:sz w:val="28"/>
                <w:szCs w:val="28"/>
              </w:rPr>
            </w:pPr>
            <w:r>
              <w:rPr>
                <w:rFonts w:ascii="仿宋_GB2312" w:eastAsia="仿宋_GB2312" w:hAnsi="宋体" w:cs="宋体"/>
                <w:color w:val="000000"/>
                <w:szCs w:val="24"/>
              </w:rPr>
              <w:t>单位名称</w:t>
            </w:r>
          </w:p>
        </w:tc>
        <w:tc>
          <w:tcPr>
            <w:tcW w:w="2775" w:type="dxa"/>
            <w:tcBorders>
              <w:top w:val="single" w:sz="8" w:space="0" w:color="auto"/>
              <w:left w:val="single" w:sz="8" w:space="0" w:color="auto"/>
              <w:bottom w:val="single" w:sz="4"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单位类型</w:t>
            </w:r>
          </w:p>
        </w:tc>
      </w:tr>
      <w:tr w:rsidR="00FC2F50"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30"/>
                <w:szCs w:val="30"/>
              </w:rPr>
            </w:pPr>
            <w:r>
              <w:rPr>
                <w:rFonts w:ascii="仿宋_GB2312" w:eastAsia="仿宋_GB2312" w:hAnsi="宋体" w:cs="宋体"/>
                <w:color w:val="000000"/>
                <w:sz w:val="28"/>
                <w:szCs w:val="28"/>
              </w:rPr>
              <w:t>1</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FC2F50" w:rsidRDefault="004070C2">
            <w:pPr>
              <w:widowControl/>
              <w:spacing w:before="100" w:beforeAutospacing="1" w:after="100" w:afterAutospacing="1" w:line="621" w:lineRule="atLeast"/>
              <w:jc w:val="center"/>
              <w:rPr>
                <w:rFonts w:ascii="仿宋_GB2312" w:eastAsia="仿宋_GB2312" w:hint="default"/>
                <w:sz w:val="21"/>
                <w:szCs w:val="21"/>
              </w:rPr>
            </w:pPr>
            <w:r>
              <w:rPr>
                <w:rFonts w:ascii="仿宋_GB2312" w:eastAsia="仿宋_GB2312"/>
                <w:sz w:val="21"/>
                <w:szCs w:val="21"/>
              </w:rPr>
              <w:t>绥阳县</w:t>
            </w:r>
            <w:r w:rsidR="00530755">
              <w:rPr>
                <w:rFonts w:ascii="仿宋_GB2312" w:eastAsia="仿宋_GB2312"/>
                <w:sz w:val="21"/>
                <w:szCs w:val="21"/>
              </w:rPr>
              <w:t>郑场镇</w:t>
            </w:r>
            <w:r>
              <w:rPr>
                <w:rFonts w:ascii="仿宋_GB2312" w:eastAsia="仿宋_GB2312"/>
                <w:sz w:val="21"/>
                <w:szCs w:val="21"/>
              </w:rPr>
              <w:t>人民政府</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FC2F50" w:rsidRDefault="004070C2">
            <w:pPr>
              <w:widowControl/>
              <w:spacing w:before="100" w:beforeAutospacing="1" w:after="100" w:afterAutospacing="1" w:line="621" w:lineRule="atLeast"/>
              <w:jc w:val="center"/>
              <w:rPr>
                <w:rFonts w:ascii="仿宋_GB2312" w:eastAsia="仿宋_GB2312" w:hint="default"/>
                <w:sz w:val="21"/>
                <w:szCs w:val="21"/>
              </w:rPr>
            </w:pPr>
            <w:r>
              <w:rPr>
                <w:rFonts w:ascii="仿宋_GB2312" w:eastAsia="仿宋_GB2312"/>
                <w:sz w:val="21"/>
                <w:szCs w:val="21"/>
              </w:rPr>
              <w:t>行政单位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2</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int="default"/>
                <w:sz w:val="21"/>
                <w:szCs w:val="21"/>
              </w:rPr>
            </w:pPr>
            <w:r>
              <w:rPr>
                <w:rFonts w:ascii="仿宋_GB2312" w:eastAsia="仿宋_GB2312"/>
                <w:sz w:val="21"/>
                <w:szCs w:val="21"/>
              </w:rPr>
              <w:t>绥阳县</w:t>
            </w:r>
            <w:r w:rsidR="00530755">
              <w:rPr>
                <w:rFonts w:ascii="仿宋_GB2312" w:eastAsia="仿宋_GB2312"/>
                <w:sz w:val="21"/>
                <w:szCs w:val="21"/>
              </w:rPr>
              <w:t>郑场镇</w:t>
            </w:r>
            <w:r>
              <w:rPr>
                <w:rFonts w:ascii="仿宋_GB2312" w:eastAsia="仿宋_GB2312"/>
                <w:sz w:val="21"/>
                <w:szCs w:val="21"/>
              </w:rPr>
              <w:t>财政所</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3</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w:t>
            </w:r>
            <w:r w:rsidR="00530755">
              <w:rPr>
                <w:rFonts w:ascii="仿宋_GB2312" w:eastAsia="仿宋_GB2312"/>
                <w:sz w:val="21"/>
                <w:szCs w:val="21"/>
              </w:rPr>
              <w:t>郑场镇</w:t>
            </w:r>
            <w:r w:rsidRPr="007020A7">
              <w:rPr>
                <w:rFonts w:ascii="仿宋_GB2312" w:eastAsia="仿宋_GB2312"/>
                <w:sz w:val="21"/>
                <w:szCs w:val="21"/>
              </w:rPr>
              <w:t>人力资源和社会保障服务中心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4</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w:t>
            </w:r>
            <w:r w:rsidR="00530755">
              <w:rPr>
                <w:rFonts w:ascii="仿宋_GB2312" w:eastAsia="仿宋_GB2312"/>
                <w:sz w:val="21"/>
                <w:szCs w:val="21"/>
              </w:rPr>
              <w:t>郑场镇</w:t>
            </w:r>
            <w:r>
              <w:rPr>
                <w:rFonts w:ascii="仿宋_GB2312" w:eastAsia="仿宋_GB2312"/>
                <w:sz w:val="21"/>
                <w:szCs w:val="21"/>
              </w:rPr>
              <w:t>村镇</w:t>
            </w:r>
            <w:r w:rsidRPr="007020A7">
              <w:rPr>
                <w:rFonts w:ascii="仿宋_GB2312" w:eastAsia="仿宋_GB2312"/>
                <w:sz w:val="21"/>
                <w:szCs w:val="21"/>
              </w:rPr>
              <w:t>建设服务中心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5</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w:t>
            </w:r>
            <w:r w:rsidR="00530755">
              <w:rPr>
                <w:rFonts w:ascii="仿宋_GB2312" w:eastAsia="仿宋_GB2312"/>
                <w:sz w:val="21"/>
                <w:szCs w:val="21"/>
              </w:rPr>
              <w:t>郑场镇</w:t>
            </w:r>
            <w:r w:rsidR="0004623D" w:rsidRPr="0004623D">
              <w:rPr>
                <w:rFonts w:ascii="仿宋_GB2312" w:eastAsia="仿宋_GB2312"/>
                <w:sz w:val="21"/>
                <w:szCs w:val="21"/>
              </w:rPr>
              <w:t>科技宣教文化信息服务中心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6</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w:t>
            </w:r>
            <w:r w:rsidR="00530755">
              <w:rPr>
                <w:rFonts w:ascii="仿宋_GB2312" w:eastAsia="仿宋_GB2312"/>
                <w:sz w:val="21"/>
                <w:szCs w:val="21"/>
              </w:rPr>
              <w:t>郑场镇</w:t>
            </w:r>
            <w:r w:rsidR="00D419D9">
              <w:rPr>
                <w:rFonts w:ascii="仿宋_GB2312" w:eastAsia="仿宋_GB2312"/>
                <w:sz w:val="21"/>
                <w:szCs w:val="21"/>
              </w:rPr>
              <w:t>林业站</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7</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rsidP="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w:t>
            </w:r>
            <w:r w:rsidR="00530755">
              <w:rPr>
                <w:rFonts w:ascii="仿宋_GB2312" w:eastAsia="仿宋_GB2312"/>
                <w:sz w:val="21"/>
                <w:szCs w:val="21"/>
              </w:rPr>
              <w:t>郑场镇</w:t>
            </w:r>
            <w:r w:rsidR="00D419D9">
              <w:rPr>
                <w:rFonts w:ascii="仿宋_GB2312" w:eastAsia="仿宋_GB2312"/>
                <w:sz w:val="21"/>
                <w:szCs w:val="21"/>
              </w:rPr>
              <w:t>水务管理工作站</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8</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w:t>
            </w:r>
            <w:r w:rsidR="00530755">
              <w:rPr>
                <w:rFonts w:ascii="仿宋_GB2312" w:eastAsia="仿宋_GB2312"/>
                <w:sz w:val="21"/>
                <w:szCs w:val="21"/>
              </w:rPr>
              <w:t>郑场镇</w:t>
            </w:r>
            <w:r w:rsidR="00D419D9">
              <w:rPr>
                <w:rFonts w:ascii="仿宋_GB2312" w:eastAsia="仿宋_GB2312"/>
                <w:sz w:val="21"/>
                <w:szCs w:val="21"/>
              </w:rPr>
              <w:t>农业服务中心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9</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w:t>
            </w:r>
            <w:r w:rsidR="00530755">
              <w:rPr>
                <w:rFonts w:ascii="仿宋_GB2312" w:eastAsia="仿宋_GB2312"/>
                <w:sz w:val="21"/>
                <w:szCs w:val="21"/>
              </w:rPr>
              <w:t>郑场镇</w:t>
            </w:r>
            <w:r w:rsidRPr="00D419D9">
              <w:rPr>
                <w:rFonts w:ascii="仿宋_GB2312" w:eastAsia="仿宋_GB2312"/>
                <w:sz w:val="21"/>
                <w:szCs w:val="21"/>
              </w:rPr>
              <w:t>安</w:t>
            </w:r>
            <w:r w:rsidR="00D419D9">
              <w:rPr>
                <w:rFonts w:ascii="仿宋_GB2312" w:eastAsia="仿宋_GB2312"/>
                <w:sz w:val="21"/>
                <w:szCs w:val="21"/>
              </w:rPr>
              <w:t>全生产监督管理</w:t>
            </w:r>
            <w:r w:rsidRPr="007020A7">
              <w:rPr>
                <w:rFonts w:ascii="仿宋_GB2312" w:eastAsia="仿宋_GB2312"/>
                <w:sz w:val="21"/>
                <w:szCs w:val="21"/>
              </w:rPr>
              <w:t>站</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bl>
    <w:p w:rsidR="00FC2F50" w:rsidRDefault="004070C2" w:rsidP="005A6FAD">
      <w:pPr>
        <w:widowControl/>
        <w:shd w:val="clear" w:color="auto" w:fill="FFFFFF"/>
        <w:spacing w:before="100" w:beforeAutospacing="1" w:after="100" w:afterAutospacing="1" w:line="621" w:lineRule="atLeast"/>
        <w:ind w:firstLineChars="100" w:firstLine="321"/>
        <w:rPr>
          <w:rFonts w:ascii="宋体" w:hAnsi="宋体" w:cs="宋体" w:hint="default"/>
          <w:color w:val="000000"/>
          <w:sz w:val="35"/>
          <w:szCs w:val="35"/>
        </w:rPr>
      </w:pPr>
      <w:r>
        <w:rPr>
          <w:rFonts w:ascii="仿宋_GB2312" w:eastAsia="仿宋_GB2312" w:hAnsi="宋体" w:cs="宋体"/>
          <w:b/>
          <w:bCs/>
          <w:color w:val="000000"/>
          <w:sz w:val="32"/>
          <w:szCs w:val="32"/>
        </w:rPr>
        <w:t>3.部门人员构成</w:t>
      </w:r>
      <w:bookmarkStart w:id="0" w:name="_GoBack"/>
      <w:bookmarkEnd w:id="0"/>
    </w:p>
    <w:tbl>
      <w:tblPr>
        <w:tblW w:w="8326" w:type="dxa"/>
        <w:tblInd w:w="-10" w:type="dxa"/>
        <w:shd w:val="clear" w:color="auto" w:fill="FFFFFF"/>
        <w:tblLayout w:type="fixed"/>
        <w:tblCellMar>
          <w:left w:w="0" w:type="dxa"/>
          <w:right w:w="0" w:type="dxa"/>
        </w:tblCellMar>
        <w:tblLook w:val="04A0"/>
      </w:tblPr>
      <w:tblGrid>
        <w:gridCol w:w="1312"/>
        <w:gridCol w:w="1344"/>
        <w:gridCol w:w="1487"/>
        <w:gridCol w:w="1504"/>
        <w:gridCol w:w="2679"/>
      </w:tblGrid>
      <w:tr w:rsidR="00FC2F50">
        <w:tc>
          <w:tcPr>
            <w:tcW w:w="1312" w:type="dxa"/>
            <w:vMerge w:val="restart"/>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编制数</w:t>
            </w:r>
          </w:p>
        </w:tc>
        <w:tc>
          <w:tcPr>
            <w:tcW w:w="4335" w:type="dxa"/>
            <w:gridSpan w:val="3"/>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ind w:left="218" w:hanging="218"/>
              <w:jc w:val="center"/>
              <w:rPr>
                <w:rFonts w:ascii="宋体" w:hAnsi="宋体" w:cs="宋体" w:hint="default"/>
                <w:color w:val="000000"/>
                <w:sz w:val="28"/>
                <w:szCs w:val="28"/>
              </w:rPr>
            </w:pPr>
            <w:r>
              <w:rPr>
                <w:rFonts w:ascii="仿宋_GB2312" w:eastAsia="仿宋_GB2312" w:hAnsi="宋体" w:cs="宋体"/>
                <w:color w:val="000000"/>
                <w:szCs w:val="24"/>
              </w:rPr>
              <w:t>在编实有人数</w:t>
            </w:r>
          </w:p>
        </w:tc>
        <w:tc>
          <w:tcPr>
            <w:tcW w:w="2679" w:type="dxa"/>
            <w:vMerge w:val="restart"/>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ind w:firstLine="560"/>
              <w:rPr>
                <w:rFonts w:ascii="宋体" w:hAnsi="宋体" w:cs="宋体" w:hint="default"/>
                <w:color w:val="000000"/>
                <w:sz w:val="28"/>
                <w:szCs w:val="28"/>
              </w:rPr>
            </w:pPr>
            <w:r>
              <w:rPr>
                <w:rFonts w:ascii="仿宋_GB2312" w:eastAsia="仿宋_GB2312" w:hAnsi="宋体" w:cs="宋体"/>
                <w:color w:val="000000"/>
                <w:szCs w:val="24"/>
              </w:rPr>
              <w:t>离退休人员</w:t>
            </w:r>
          </w:p>
        </w:tc>
      </w:tr>
      <w:tr w:rsidR="00FC2F50">
        <w:tc>
          <w:tcPr>
            <w:tcW w:w="1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FC2F50" w:rsidRDefault="00FC2F50">
            <w:pPr>
              <w:widowControl/>
              <w:rPr>
                <w:rFonts w:ascii="宋体" w:hAnsi="宋体" w:cs="宋体" w:hint="default"/>
                <w:color w:val="000000"/>
                <w:sz w:val="30"/>
                <w:szCs w:val="30"/>
              </w:rPr>
            </w:pPr>
          </w:p>
        </w:tc>
        <w:tc>
          <w:tcPr>
            <w:tcW w:w="1344" w:type="dxa"/>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合计</w:t>
            </w:r>
          </w:p>
        </w:tc>
        <w:tc>
          <w:tcPr>
            <w:tcW w:w="1487" w:type="dxa"/>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ind w:firstLine="140"/>
              <w:rPr>
                <w:rFonts w:ascii="宋体" w:hAnsi="宋体" w:cs="宋体" w:hint="default"/>
                <w:color w:val="000000"/>
                <w:sz w:val="28"/>
                <w:szCs w:val="28"/>
              </w:rPr>
            </w:pPr>
            <w:r>
              <w:rPr>
                <w:rFonts w:ascii="仿宋_GB2312" w:eastAsia="仿宋_GB2312" w:hAnsi="宋体" w:cs="宋体"/>
                <w:color w:val="000000"/>
                <w:szCs w:val="24"/>
              </w:rPr>
              <w:t>行政编制</w:t>
            </w:r>
          </w:p>
        </w:tc>
        <w:tc>
          <w:tcPr>
            <w:tcW w:w="1504" w:type="dxa"/>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事业编制</w:t>
            </w:r>
          </w:p>
        </w:tc>
        <w:tc>
          <w:tcPr>
            <w:tcW w:w="2679"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FC2F50" w:rsidRDefault="00FC2F50">
            <w:pPr>
              <w:widowControl/>
              <w:rPr>
                <w:rFonts w:ascii="宋体" w:hAnsi="宋体" w:cs="宋体" w:hint="default"/>
                <w:color w:val="000000"/>
                <w:sz w:val="30"/>
                <w:szCs w:val="30"/>
              </w:rPr>
            </w:pPr>
          </w:p>
        </w:tc>
      </w:tr>
      <w:tr w:rsidR="00FC2F50">
        <w:tc>
          <w:tcPr>
            <w:tcW w:w="1312" w:type="dxa"/>
            <w:tcBorders>
              <w:top w:val="single" w:sz="8" w:space="0" w:color="auto"/>
              <w:left w:val="single" w:sz="8" w:space="0" w:color="auto"/>
              <w:bottom w:val="single" w:sz="8" w:space="0" w:color="auto"/>
              <w:right w:val="single" w:sz="8" w:space="0" w:color="auto"/>
            </w:tcBorders>
            <w:shd w:val="clear" w:color="auto" w:fill="FFFFFF"/>
          </w:tcPr>
          <w:p w:rsidR="00FC2F50" w:rsidRDefault="00D869A1" w:rsidP="003E4252">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100</w:t>
            </w:r>
          </w:p>
        </w:tc>
        <w:tc>
          <w:tcPr>
            <w:tcW w:w="1344" w:type="dxa"/>
            <w:tcBorders>
              <w:top w:val="single" w:sz="8" w:space="0" w:color="auto"/>
              <w:left w:val="single" w:sz="8" w:space="0" w:color="auto"/>
              <w:bottom w:val="single" w:sz="8" w:space="0" w:color="auto"/>
              <w:right w:val="single" w:sz="8" w:space="0" w:color="auto"/>
            </w:tcBorders>
            <w:shd w:val="clear" w:color="auto" w:fill="FFFFFF"/>
          </w:tcPr>
          <w:p w:rsidR="00FC2F50" w:rsidRDefault="00D869A1">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90</w:t>
            </w:r>
          </w:p>
        </w:tc>
        <w:tc>
          <w:tcPr>
            <w:tcW w:w="1487" w:type="dxa"/>
            <w:tcBorders>
              <w:top w:val="single" w:sz="8" w:space="0" w:color="auto"/>
              <w:left w:val="single" w:sz="8" w:space="0" w:color="auto"/>
              <w:bottom w:val="single" w:sz="8" w:space="0" w:color="auto"/>
              <w:right w:val="single" w:sz="8" w:space="0" w:color="auto"/>
            </w:tcBorders>
            <w:shd w:val="clear" w:color="auto" w:fill="FFFFFF"/>
          </w:tcPr>
          <w:p w:rsidR="00FC2F50" w:rsidRDefault="00D869A1">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41</w:t>
            </w:r>
          </w:p>
        </w:tc>
        <w:tc>
          <w:tcPr>
            <w:tcW w:w="1504" w:type="dxa"/>
            <w:tcBorders>
              <w:top w:val="single" w:sz="8" w:space="0" w:color="auto"/>
              <w:left w:val="single" w:sz="8" w:space="0" w:color="auto"/>
              <w:bottom w:val="single" w:sz="8" w:space="0" w:color="auto"/>
              <w:right w:val="single" w:sz="8" w:space="0" w:color="auto"/>
            </w:tcBorders>
            <w:shd w:val="clear" w:color="auto" w:fill="FFFFFF"/>
          </w:tcPr>
          <w:p w:rsidR="00FC2F50" w:rsidRPr="003E4252" w:rsidRDefault="00D869A1">
            <w:pPr>
              <w:widowControl/>
              <w:spacing w:line="580" w:lineRule="atLeast"/>
              <w:ind w:right="-269" w:firstLine="531"/>
              <w:rPr>
                <w:rFonts w:ascii="仿宋_GB2312" w:eastAsia="仿宋_GB2312" w:hint="default"/>
                <w:sz w:val="30"/>
                <w:szCs w:val="30"/>
              </w:rPr>
            </w:pPr>
            <w:r>
              <w:rPr>
                <w:rFonts w:ascii="仿宋_GB2312" w:eastAsia="仿宋_GB2312"/>
                <w:sz w:val="30"/>
                <w:szCs w:val="30"/>
              </w:rPr>
              <w:t>49</w:t>
            </w:r>
          </w:p>
        </w:tc>
        <w:tc>
          <w:tcPr>
            <w:tcW w:w="2679" w:type="dxa"/>
            <w:tcBorders>
              <w:top w:val="single" w:sz="8" w:space="0" w:color="auto"/>
              <w:left w:val="single" w:sz="8" w:space="0" w:color="auto"/>
              <w:bottom w:val="single" w:sz="8" w:space="0" w:color="auto"/>
              <w:right w:val="single" w:sz="8" w:space="0" w:color="auto"/>
            </w:tcBorders>
            <w:shd w:val="clear" w:color="auto" w:fill="FFFFFF"/>
          </w:tcPr>
          <w:p w:rsidR="00FC2F50" w:rsidRDefault="003E4252">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 xml:space="preserve">  </w:t>
            </w:r>
            <w:r w:rsidR="00D869A1">
              <w:rPr>
                <w:rFonts w:ascii="仿宋_GB2312" w:eastAsia="仿宋_GB2312"/>
                <w:sz w:val="30"/>
                <w:szCs w:val="30"/>
              </w:rPr>
              <w:t>48</w:t>
            </w:r>
          </w:p>
        </w:tc>
      </w:tr>
    </w:tbl>
    <w:p w:rsidR="00FC2F50" w:rsidRDefault="004070C2">
      <w:pPr>
        <w:spacing w:line="480" w:lineRule="exact"/>
        <w:ind w:firstLineChars="200" w:firstLine="640"/>
        <w:rPr>
          <w:rFonts w:ascii="仿宋_GB2312" w:eastAsia="仿宋_GB2312" w:hint="default"/>
          <w:kern w:val="2"/>
          <w:sz w:val="32"/>
        </w:rPr>
      </w:pPr>
      <w:r>
        <w:rPr>
          <w:rFonts w:ascii="仿宋_GB2312" w:eastAsia="仿宋_GB2312"/>
          <w:kern w:val="2"/>
          <w:sz w:val="32"/>
        </w:rPr>
        <w:t xml:space="preserve"> </w:t>
      </w: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4070C2">
      <w:pPr>
        <w:pStyle w:val="a3"/>
        <w:kinsoku w:val="0"/>
        <w:overflowPunct w:val="0"/>
        <w:spacing w:line="411" w:lineRule="exact"/>
        <w:ind w:left="0"/>
        <w:rPr>
          <w:rFonts w:ascii="楷体_GB2312" w:eastAsia="楷体_GB2312" w:hAnsi="楷体_GB2312" w:cs="楷体_GB2312" w:hint="default"/>
        </w:rPr>
      </w:pPr>
      <w:r>
        <w:rPr>
          <w:rFonts w:ascii="黑体" w:eastAsia="黑体"/>
        </w:rPr>
        <w:t>二</w:t>
      </w:r>
      <w:r>
        <w:rPr>
          <w:rFonts w:ascii="黑体" w:eastAsia="黑体"/>
          <w:spacing w:val="2"/>
        </w:rPr>
        <w:t>、</w:t>
      </w:r>
      <w:r>
        <w:rPr>
          <w:rFonts w:ascii="楷体_GB2312" w:eastAsia="楷体_GB2312" w:hAnsi="楷体_GB2312" w:cs="楷体_GB2312"/>
          <w:bCs/>
          <w:color w:val="000000"/>
        </w:rPr>
        <w:t>绥阳县</w:t>
      </w:r>
      <w:r w:rsidR="00530755">
        <w:rPr>
          <w:rFonts w:ascii="楷体_GB2312" w:eastAsia="楷体_GB2312" w:hAnsi="楷体_GB2312" w:cs="楷体_GB2312"/>
          <w:color w:val="000000"/>
          <w:szCs w:val="32"/>
        </w:rPr>
        <w:t>郑场</w:t>
      </w:r>
      <w:r w:rsidR="00530755">
        <w:rPr>
          <w:rFonts w:ascii="楷体_GB2312" w:eastAsia="楷体_GB2312" w:hAnsi="楷体_GB2312" w:cs="楷体_GB2312"/>
          <w:bCs/>
          <w:color w:val="000000"/>
        </w:rPr>
        <w:t>镇</w:t>
      </w:r>
      <w:r>
        <w:rPr>
          <w:rFonts w:ascii="楷体_GB2312" w:eastAsia="楷体_GB2312" w:hAnsi="楷体_GB2312" w:cs="楷体_GB2312"/>
          <w:bCs/>
          <w:color w:val="000000"/>
        </w:rPr>
        <w:t>预算公</w:t>
      </w:r>
      <w:r>
        <w:rPr>
          <w:rFonts w:ascii="楷体_GB2312" w:eastAsia="楷体_GB2312" w:hAnsi="楷体_GB2312" w:cs="楷体_GB2312"/>
          <w:color w:val="000000"/>
          <w:szCs w:val="32"/>
        </w:rPr>
        <w:t>开报表及预</w:t>
      </w:r>
      <w:r>
        <w:rPr>
          <w:rFonts w:ascii="楷体_GB2312" w:eastAsia="楷体_GB2312" w:hAnsi="楷体_GB2312" w:cs="楷体_GB2312"/>
          <w:spacing w:val="2"/>
        </w:rPr>
        <w:t>算</w:t>
      </w:r>
      <w:r>
        <w:rPr>
          <w:rFonts w:ascii="楷体_GB2312" w:eastAsia="楷体_GB2312" w:hAnsi="楷体_GB2312" w:cs="楷体_GB2312"/>
        </w:rPr>
        <w:t>安排</w:t>
      </w:r>
      <w:r>
        <w:rPr>
          <w:rFonts w:ascii="楷体_GB2312" w:eastAsia="楷体_GB2312" w:hAnsi="楷体_GB2312" w:cs="楷体_GB2312"/>
          <w:spacing w:val="2"/>
        </w:rPr>
        <w:t>说</w:t>
      </w:r>
      <w:r>
        <w:rPr>
          <w:rFonts w:ascii="楷体_GB2312" w:eastAsia="楷体_GB2312" w:hAnsi="楷体_GB2312" w:cs="楷体_GB2312"/>
        </w:rPr>
        <w:t>明</w:t>
      </w:r>
    </w:p>
    <w:p w:rsidR="00FC2F50" w:rsidRDefault="004070C2">
      <w:pPr>
        <w:pStyle w:val="a3"/>
        <w:kinsoku w:val="0"/>
        <w:overflowPunct w:val="0"/>
        <w:ind w:left="840"/>
        <w:rPr>
          <w:rFonts w:ascii="楷体_GB2312" w:eastAsia="楷体_GB2312" w:hint="default"/>
        </w:rPr>
      </w:pPr>
      <w:r>
        <w:rPr>
          <w:rFonts w:ascii="楷体_GB2312" w:eastAsia="楷体_GB2312"/>
        </w:rPr>
        <w:t>（</w:t>
      </w:r>
      <w:r>
        <w:rPr>
          <w:rFonts w:ascii="楷体_GB2312" w:eastAsia="楷体_GB2312"/>
          <w:spacing w:val="2"/>
        </w:rPr>
        <w:t>一</w:t>
      </w:r>
      <w:r>
        <w:rPr>
          <w:rFonts w:ascii="楷体_GB2312" w:eastAsia="楷体_GB2312"/>
        </w:rPr>
        <w:t>）部</w:t>
      </w:r>
      <w:r>
        <w:rPr>
          <w:rFonts w:ascii="楷体_GB2312" w:eastAsia="楷体_GB2312"/>
          <w:spacing w:val="2"/>
        </w:rPr>
        <w:t>门</w:t>
      </w:r>
      <w:r>
        <w:rPr>
          <w:rFonts w:ascii="楷体_GB2312" w:eastAsia="楷体_GB2312"/>
        </w:rPr>
        <w:t>收支</w:t>
      </w:r>
      <w:r>
        <w:rPr>
          <w:rFonts w:ascii="楷体_GB2312" w:eastAsia="楷体_GB2312"/>
          <w:spacing w:val="2"/>
        </w:rPr>
        <w:t>总</w:t>
      </w:r>
      <w:r>
        <w:rPr>
          <w:rFonts w:ascii="楷体_GB2312" w:eastAsia="楷体_GB2312"/>
        </w:rPr>
        <w:t>体情况</w:t>
      </w:r>
    </w:p>
    <w:p w:rsidR="00FC2F50" w:rsidRDefault="004070C2">
      <w:pPr>
        <w:pStyle w:val="a3"/>
        <w:kinsoku w:val="0"/>
        <w:overflowPunct w:val="0"/>
        <w:ind w:left="840"/>
        <w:rPr>
          <w:rFonts w:ascii="楷体_GB2312" w:eastAsia="楷体_GB2312" w:hint="default"/>
        </w:rPr>
      </w:pPr>
      <w:r>
        <w:rPr>
          <w:rFonts w:ascii="Times New Roman" w:eastAsia="宋体" w:hint="default"/>
          <w:spacing w:val="1"/>
        </w:rPr>
        <w:lastRenderedPageBreak/>
        <w:t>1</w:t>
      </w:r>
      <w:r>
        <w:rPr>
          <w:rFonts w:ascii="Times New Roman" w:eastAsia="宋体" w:hint="default"/>
          <w:spacing w:val="-1"/>
        </w:rPr>
        <w:t>.</w:t>
      </w:r>
      <w:r>
        <w:rPr>
          <w:rFonts w:ascii="楷体_GB2312" w:eastAsia="楷体_GB2312"/>
        </w:rPr>
        <w:t>部</w:t>
      </w:r>
      <w:r>
        <w:rPr>
          <w:rFonts w:ascii="楷体_GB2312" w:eastAsia="楷体_GB2312"/>
          <w:spacing w:val="2"/>
        </w:rPr>
        <w:t>门</w:t>
      </w:r>
      <w:r>
        <w:rPr>
          <w:rFonts w:ascii="楷体_GB2312" w:eastAsia="楷体_GB2312"/>
        </w:rPr>
        <w:t>收支</w:t>
      </w:r>
      <w:r>
        <w:rPr>
          <w:rFonts w:ascii="楷体_GB2312" w:eastAsia="楷体_GB2312"/>
          <w:spacing w:val="2"/>
        </w:rPr>
        <w:t>总</w:t>
      </w:r>
      <w:r>
        <w:rPr>
          <w:rFonts w:ascii="楷体_GB2312" w:eastAsia="楷体_GB2312"/>
        </w:rPr>
        <w:t>表：</w:t>
      </w:r>
    </w:p>
    <w:p w:rsidR="00FC2F50" w:rsidRDefault="00FC2F50">
      <w:pPr>
        <w:kinsoku w:val="0"/>
        <w:overflowPunct w:val="0"/>
        <w:spacing w:line="70" w:lineRule="exact"/>
        <w:rPr>
          <w:rFonts w:eastAsia="Times New Roman" w:hint="default"/>
          <w:sz w:val="7"/>
        </w:rPr>
      </w:pPr>
    </w:p>
    <w:tbl>
      <w:tblPr>
        <w:tblW w:w="8753" w:type="dxa"/>
        <w:tblInd w:w="110" w:type="dxa"/>
        <w:tblLayout w:type="fixed"/>
        <w:tblCellMar>
          <w:left w:w="0" w:type="dxa"/>
          <w:right w:w="0" w:type="dxa"/>
        </w:tblCellMar>
        <w:tblLook w:val="04A0"/>
      </w:tblPr>
      <w:tblGrid>
        <w:gridCol w:w="1280"/>
        <w:gridCol w:w="1295"/>
        <w:gridCol w:w="534"/>
        <w:gridCol w:w="1050"/>
        <w:gridCol w:w="766"/>
        <w:gridCol w:w="1296"/>
        <w:gridCol w:w="518"/>
        <w:gridCol w:w="945"/>
        <w:gridCol w:w="1069"/>
      </w:tblGrid>
      <w:tr w:rsidR="00FC2F50">
        <w:trPr>
          <w:trHeight w:hRule="exact" w:val="981"/>
        </w:trPr>
        <w:tc>
          <w:tcPr>
            <w:tcW w:w="8753" w:type="dxa"/>
            <w:gridSpan w:val="9"/>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75440B">
            <w:pPr>
              <w:pStyle w:val="TableParagraph"/>
              <w:kinsoku w:val="0"/>
              <w:overflowPunct w:val="0"/>
              <w:ind w:firstLineChars="50" w:firstLine="160"/>
              <w:jc w:val="center"/>
              <w:rPr>
                <w:rFonts w:eastAsia="Times New Roman" w:hint="default"/>
              </w:rPr>
            </w:pPr>
            <w:r>
              <w:rPr>
                <w:rFonts w:ascii="楷体_GB2312" w:eastAsia="楷体_GB2312" w:hAnsi="楷体_GB2312" w:cs="楷体_GB2312"/>
                <w:bCs/>
                <w:color w:val="000000"/>
                <w:sz w:val="32"/>
                <w:szCs w:val="32"/>
              </w:rPr>
              <w:t>绥阳县</w:t>
            </w:r>
            <w:r w:rsidR="00530755">
              <w:rPr>
                <w:rFonts w:ascii="楷体_GB2312" w:eastAsia="楷体_GB2312" w:hAnsi="楷体_GB2312" w:cs="楷体_GB2312"/>
                <w:color w:val="000000"/>
                <w:sz w:val="32"/>
                <w:szCs w:val="32"/>
              </w:rPr>
              <w:t>郑场镇</w:t>
            </w:r>
            <w:r>
              <w:rPr>
                <w:rFonts w:ascii="楷体_GB2312" w:eastAsia="楷体_GB2312" w:hAnsi="楷体_GB2312" w:cs="楷体_GB2312"/>
                <w:color w:val="000000"/>
                <w:sz w:val="32"/>
                <w:szCs w:val="32"/>
              </w:rPr>
              <w:t>201</w:t>
            </w:r>
            <w:r w:rsidR="0075440B">
              <w:rPr>
                <w:rFonts w:ascii="楷体_GB2312" w:eastAsia="楷体_GB2312" w:hAnsi="楷体_GB2312" w:cs="楷体_GB2312"/>
                <w:color w:val="000000"/>
                <w:sz w:val="32"/>
                <w:szCs w:val="32"/>
              </w:rPr>
              <w:t>8</w:t>
            </w:r>
            <w:r>
              <w:rPr>
                <w:rFonts w:ascii="楷体_GB2312" w:eastAsia="楷体_GB2312" w:hAnsi="楷体_GB2312" w:cs="楷体_GB2312"/>
                <w:spacing w:val="12"/>
                <w:w w:val="90"/>
                <w:sz w:val="32"/>
                <w:szCs w:val="32"/>
              </w:rPr>
              <w:t>年部门收支预算总</w:t>
            </w:r>
            <w:r>
              <w:rPr>
                <w:rFonts w:ascii="楷体_GB2312" w:eastAsia="楷体_GB2312" w:hAnsi="楷体_GB2312" w:cs="楷体_GB2312"/>
                <w:w w:val="90"/>
                <w:sz w:val="32"/>
                <w:szCs w:val="32"/>
              </w:rPr>
              <w:t>表</w:t>
            </w:r>
          </w:p>
        </w:tc>
      </w:tr>
      <w:tr w:rsidR="00FC2F50">
        <w:trPr>
          <w:trHeight w:hRule="exact" w:val="499"/>
        </w:trPr>
        <w:tc>
          <w:tcPr>
            <w:tcW w:w="2575"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584"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062"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463"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69"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31" w:lineRule="exact"/>
              <w:jc w:val="both"/>
              <w:rPr>
                <w:rFonts w:eastAsia="Times New Roman" w:hint="default"/>
              </w:rPr>
            </w:pPr>
            <w:r>
              <w:rPr>
                <w:rFonts w:ascii="宋体"/>
                <w:w w:val="90"/>
                <w:sz w:val="20"/>
              </w:rPr>
              <w:t>单位：万元</w:t>
            </w:r>
          </w:p>
        </w:tc>
      </w:tr>
      <w:tr w:rsidR="00FC2F50">
        <w:trPr>
          <w:trHeight w:hRule="exact" w:val="638"/>
        </w:trPr>
        <w:tc>
          <w:tcPr>
            <w:tcW w:w="4159" w:type="dxa"/>
            <w:gridSpan w:val="4"/>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308" w:lineRule="exact"/>
              <w:jc w:val="center"/>
              <w:rPr>
                <w:rFonts w:eastAsia="Times New Roman" w:hint="default"/>
              </w:rPr>
            </w:pPr>
            <w:r>
              <w:rPr>
                <w:rFonts w:hint="default"/>
                <w:spacing w:val="6"/>
                <w:w w:val="90"/>
                <w:sz w:val="20"/>
              </w:rPr>
              <w:t>201</w:t>
            </w:r>
            <w:r w:rsidR="0075440B">
              <w:rPr>
                <w:spacing w:val="6"/>
                <w:w w:val="90"/>
                <w:sz w:val="20"/>
              </w:rPr>
              <w:t>8</w:t>
            </w:r>
            <w:r>
              <w:rPr>
                <w:rFonts w:ascii="宋体"/>
                <w:spacing w:val="13"/>
                <w:w w:val="90"/>
                <w:sz w:val="20"/>
              </w:rPr>
              <w:t>年收</w:t>
            </w:r>
            <w:r>
              <w:rPr>
                <w:rFonts w:ascii="宋体"/>
                <w:w w:val="90"/>
                <w:sz w:val="20"/>
              </w:rPr>
              <w:t>入</w:t>
            </w:r>
          </w:p>
        </w:tc>
        <w:tc>
          <w:tcPr>
            <w:tcW w:w="3525" w:type="dxa"/>
            <w:gridSpan w:val="4"/>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308" w:lineRule="exact"/>
              <w:jc w:val="center"/>
              <w:rPr>
                <w:rFonts w:eastAsia="Times New Roman" w:hint="default"/>
              </w:rPr>
            </w:pPr>
            <w:r>
              <w:rPr>
                <w:rFonts w:hint="default"/>
                <w:spacing w:val="6"/>
                <w:w w:val="90"/>
                <w:sz w:val="20"/>
              </w:rPr>
              <w:t>201</w:t>
            </w:r>
            <w:r w:rsidR="0075440B">
              <w:rPr>
                <w:spacing w:val="6"/>
                <w:w w:val="90"/>
                <w:sz w:val="20"/>
              </w:rPr>
              <w:t>8</w:t>
            </w:r>
            <w:r>
              <w:rPr>
                <w:rFonts w:ascii="宋体"/>
                <w:spacing w:val="13"/>
                <w:w w:val="90"/>
                <w:sz w:val="20"/>
              </w:rPr>
              <w:t>年支</w:t>
            </w:r>
            <w:r>
              <w:rPr>
                <w:rFonts w:ascii="宋体"/>
                <w:w w:val="90"/>
                <w:sz w:val="20"/>
              </w:rPr>
              <w:t>出</w:t>
            </w:r>
          </w:p>
        </w:tc>
        <w:tc>
          <w:tcPr>
            <w:tcW w:w="1069"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943B9B">
            <w:pPr>
              <w:pStyle w:val="TableParagraph"/>
              <w:tabs>
                <w:tab w:val="left" w:pos="849"/>
              </w:tabs>
              <w:kinsoku w:val="0"/>
              <w:overflowPunct w:val="0"/>
              <w:ind w:firstLineChars="200" w:firstLine="359"/>
              <w:jc w:val="both"/>
              <w:rPr>
                <w:rFonts w:eastAsia="Times New Roman" w:hint="default"/>
              </w:rPr>
            </w:pPr>
            <w:r>
              <w:rPr>
                <w:rFonts w:ascii="宋体"/>
                <w:w w:val="90"/>
                <w:sz w:val="20"/>
              </w:rPr>
              <w:t>备注</w:t>
            </w:r>
          </w:p>
        </w:tc>
      </w:tr>
      <w:tr w:rsidR="00FC2F50">
        <w:trPr>
          <w:trHeight w:hRule="exact" w:val="638"/>
        </w:trPr>
        <w:tc>
          <w:tcPr>
            <w:tcW w:w="1280" w:type="dxa"/>
            <w:tcBorders>
              <w:top w:val="single" w:sz="6" w:space="0" w:color="000000"/>
              <w:left w:val="single" w:sz="6" w:space="0" w:color="000000"/>
              <w:bottom w:val="single" w:sz="6" w:space="0" w:color="000000"/>
              <w:right w:val="nil"/>
              <w:tl2br w:val="nil"/>
              <w:tr2bl w:val="nil"/>
            </w:tcBorders>
            <w:vAlign w:val="center"/>
          </w:tcPr>
          <w:p w:rsidR="00FC2F50" w:rsidRDefault="004070C2">
            <w:pPr>
              <w:pStyle w:val="TableParagraph"/>
              <w:kinsoku w:val="0"/>
              <w:overflowPunct w:val="0"/>
              <w:spacing w:line="293" w:lineRule="exact"/>
              <w:ind w:right="90"/>
              <w:jc w:val="center"/>
              <w:rPr>
                <w:rFonts w:eastAsia="Times New Roman" w:hint="default"/>
              </w:rPr>
            </w:pPr>
            <w:r>
              <w:rPr>
                <w:rFonts w:ascii="宋体"/>
                <w:w w:val="90"/>
                <w:sz w:val="20"/>
              </w:rPr>
              <w:t>项</w:t>
            </w:r>
          </w:p>
        </w:tc>
        <w:tc>
          <w:tcPr>
            <w:tcW w:w="1829" w:type="dxa"/>
            <w:gridSpan w:val="2"/>
            <w:tcBorders>
              <w:top w:val="single" w:sz="6" w:space="0" w:color="000000"/>
              <w:left w:val="nil"/>
              <w:bottom w:val="single" w:sz="6" w:space="0" w:color="000000"/>
              <w:right w:val="single" w:sz="6" w:space="0" w:color="000000"/>
              <w:tl2br w:val="nil"/>
              <w:tr2bl w:val="nil"/>
            </w:tcBorders>
            <w:vAlign w:val="center"/>
          </w:tcPr>
          <w:p w:rsidR="00FC2F50" w:rsidRDefault="004070C2">
            <w:pPr>
              <w:pStyle w:val="TableParagraph"/>
              <w:kinsoku w:val="0"/>
              <w:overflowPunct w:val="0"/>
              <w:spacing w:line="293" w:lineRule="exact"/>
              <w:ind w:left="90"/>
              <w:jc w:val="center"/>
              <w:rPr>
                <w:rFonts w:eastAsia="Times New Roman" w:hint="default"/>
              </w:rPr>
            </w:pPr>
            <w:r>
              <w:rPr>
                <w:rFonts w:ascii="宋体"/>
                <w:w w:val="90"/>
                <w:sz w:val="20"/>
              </w:rPr>
              <w:t>目</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236"/>
              <w:jc w:val="center"/>
              <w:rPr>
                <w:rFonts w:eastAsia="Times New Roman" w:hint="default"/>
              </w:rPr>
            </w:pPr>
            <w:r>
              <w:rPr>
                <w:rFonts w:ascii="宋体"/>
                <w:spacing w:val="13"/>
                <w:w w:val="90"/>
                <w:sz w:val="20"/>
              </w:rPr>
              <w:t>预算</w:t>
            </w:r>
            <w:r>
              <w:rPr>
                <w:rFonts w:ascii="宋体"/>
                <w:w w:val="90"/>
                <w:sz w:val="20"/>
              </w:rPr>
              <w:t>数</w:t>
            </w:r>
          </w:p>
        </w:tc>
        <w:tc>
          <w:tcPr>
            <w:tcW w:w="766" w:type="dxa"/>
            <w:tcBorders>
              <w:top w:val="single" w:sz="6" w:space="0" w:color="000000"/>
              <w:left w:val="single" w:sz="6" w:space="0" w:color="000000"/>
              <w:bottom w:val="single" w:sz="6" w:space="0" w:color="000000"/>
              <w:right w:val="nil"/>
              <w:tl2br w:val="nil"/>
              <w:tr2bl w:val="nil"/>
            </w:tcBorders>
            <w:vAlign w:val="center"/>
          </w:tcPr>
          <w:p w:rsidR="00FC2F50" w:rsidRDefault="004070C2">
            <w:pPr>
              <w:pStyle w:val="TableParagraph"/>
              <w:kinsoku w:val="0"/>
              <w:overflowPunct w:val="0"/>
              <w:spacing w:line="293" w:lineRule="exact"/>
              <w:ind w:right="90"/>
              <w:jc w:val="center"/>
              <w:rPr>
                <w:rFonts w:eastAsia="Times New Roman" w:hint="default"/>
              </w:rPr>
            </w:pPr>
            <w:r>
              <w:rPr>
                <w:rFonts w:ascii="宋体"/>
                <w:w w:val="90"/>
                <w:sz w:val="20"/>
              </w:rPr>
              <w:t>项</w:t>
            </w:r>
          </w:p>
        </w:tc>
        <w:tc>
          <w:tcPr>
            <w:tcW w:w="1814" w:type="dxa"/>
            <w:gridSpan w:val="2"/>
            <w:tcBorders>
              <w:top w:val="single" w:sz="6" w:space="0" w:color="000000"/>
              <w:left w:val="nil"/>
              <w:bottom w:val="single" w:sz="6" w:space="0" w:color="000000"/>
              <w:right w:val="single" w:sz="6" w:space="0" w:color="000000"/>
              <w:tl2br w:val="nil"/>
              <w:tr2bl w:val="nil"/>
            </w:tcBorders>
            <w:vAlign w:val="center"/>
          </w:tcPr>
          <w:p w:rsidR="00FC2F50" w:rsidRDefault="004070C2">
            <w:pPr>
              <w:pStyle w:val="TableParagraph"/>
              <w:kinsoku w:val="0"/>
              <w:overflowPunct w:val="0"/>
              <w:spacing w:line="293" w:lineRule="exact"/>
              <w:ind w:left="90"/>
              <w:jc w:val="center"/>
              <w:rPr>
                <w:rFonts w:eastAsia="Times New Roman" w:hint="default"/>
              </w:rPr>
            </w:pPr>
            <w:r>
              <w:rPr>
                <w:rFonts w:ascii="宋体"/>
                <w:w w:val="90"/>
                <w:sz w:val="20"/>
              </w:rPr>
              <w:t>目</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236"/>
              <w:jc w:val="center"/>
              <w:rPr>
                <w:rFonts w:eastAsia="Times New Roman" w:hint="default"/>
              </w:rPr>
            </w:pPr>
            <w:r>
              <w:rPr>
                <w:rFonts w:ascii="宋体"/>
                <w:spacing w:val="13"/>
                <w:w w:val="90"/>
                <w:sz w:val="20"/>
              </w:rPr>
              <w:t>预算</w:t>
            </w:r>
            <w:r>
              <w:rPr>
                <w:rFonts w:ascii="宋体"/>
                <w:w w:val="90"/>
                <w:sz w:val="20"/>
              </w:rPr>
              <w:t>数</w:t>
            </w:r>
          </w:p>
        </w:tc>
        <w:tc>
          <w:tcPr>
            <w:tcW w:w="1069"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236"/>
              <w:jc w:val="center"/>
              <w:rPr>
                <w:rFonts w:eastAsia="Times New Roman" w:hint="default"/>
              </w:rPr>
            </w:pPr>
          </w:p>
        </w:tc>
      </w:tr>
      <w:tr w:rsidR="00FC2F50">
        <w:trPr>
          <w:trHeight w:hRule="exact" w:val="80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一、原一般公共预算拨款收入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B69DE">
            <w:pPr>
              <w:widowControl/>
              <w:textAlignment w:val="center"/>
              <w:rPr>
                <w:rFonts w:eastAsia="Times New Roman" w:hint="default"/>
              </w:rPr>
            </w:pPr>
            <w:r>
              <w:rPr>
                <w:rFonts w:asciiTheme="minorEastAsia" w:eastAsiaTheme="minorEastAsia" w:hAnsiTheme="minorEastAsia"/>
              </w:rPr>
              <w:t>1823.95</w:t>
            </w: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一、一般公共服务支出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B69DE">
            <w:pPr>
              <w:widowControl/>
              <w:textAlignment w:val="center"/>
              <w:rPr>
                <w:rFonts w:ascii="宋体" w:hAnsi="宋体" w:hint="default"/>
                <w:color w:val="000000"/>
                <w:sz w:val="20"/>
              </w:rPr>
            </w:pPr>
            <w:r>
              <w:rPr>
                <w:rFonts w:ascii="宋体" w:hAnsi="宋体"/>
                <w:color w:val="000000"/>
                <w:sz w:val="20"/>
              </w:rPr>
              <w:t>879.</w:t>
            </w:r>
            <w:r w:rsidR="00C761CD">
              <w:rPr>
                <w:rFonts w:ascii="宋体" w:hAnsi="宋体"/>
                <w:color w:val="000000"/>
                <w:sz w:val="20"/>
              </w:rPr>
              <w:t>67</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784"/>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二、原预算外转一般公共预算管理资金收入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二、公共安全支出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5554E">
            <w:pPr>
              <w:widowControl/>
              <w:textAlignment w:val="center"/>
              <w:rPr>
                <w:rFonts w:ascii="宋体" w:hAnsi="宋体" w:hint="default"/>
                <w:color w:val="000000"/>
                <w:sz w:val="20"/>
              </w:rPr>
            </w:pPr>
            <w:r>
              <w:rPr>
                <w:rFonts w:ascii="宋体" w:hAnsi="宋体"/>
                <w:color w:val="000000"/>
                <w:sz w:val="20"/>
              </w:rPr>
              <w:t>27.66</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58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三、政府性基金预算拨款收入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三、教育支出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ascii="宋体" w:hAnsi="宋体" w:hint="default"/>
                <w:color w:val="000000"/>
                <w:sz w:val="20"/>
              </w:rPr>
            </w:pP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四、事业收入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四、文化体育与传媒支出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5554E">
            <w:pPr>
              <w:widowControl/>
              <w:textAlignment w:val="center"/>
              <w:rPr>
                <w:rFonts w:ascii="宋体" w:hAnsi="宋体" w:hint="default"/>
                <w:color w:val="000000"/>
                <w:sz w:val="20"/>
              </w:rPr>
            </w:pPr>
            <w:r>
              <w:rPr>
                <w:rFonts w:ascii="宋体" w:hAnsi="宋体"/>
                <w:color w:val="000000"/>
                <w:sz w:val="20"/>
              </w:rPr>
              <w:t>33.39</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五、事业单位经营收入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五、社会保障和就业支出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5554E">
            <w:pPr>
              <w:widowControl/>
              <w:textAlignment w:val="center"/>
              <w:rPr>
                <w:rFonts w:ascii="宋体" w:hAnsi="宋体" w:hint="default"/>
                <w:color w:val="000000"/>
                <w:sz w:val="20"/>
              </w:rPr>
            </w:pPr>
            <w:r>
              <w:rPr>
                <w:rFonts w:ascii="宋体" w:hAnsi="宋体"/>
                <w:color w:val="000000"/>
                <w:sz w:val="20"/>
              </w:rPr>
              <w:t>160.91</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六、其他收入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六、医疗卫生与计划生育支出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5554E">
            <w:pPr>
              <w:widowControl/>
              <w:textAlignment w:val="center"/>
              <w:rPr>
                <w:rFonts w:ascii="宋体" w:hAnsi="宋体" w:hint="default"/>
                <w:color w:val="000000"/>
                <w:sz w:val="20"/>
              </w:rPr>
            </w:pPr>
            <w:r>
              <w:rPr>
                <w:rFonts w:ascii="宋体" w:hAnsi="宋体"/>
                <w:color w:val="000000"/>
                <w:sz w:val="20"/>
              </w:rPr>
              <w:t>58.31</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七、城</w:t>
            </w:r>
            <w:r w:rsidR="00530755">
              <w:rPr>
                <w:rFonts w:ascii="宋体" w:hAnsi="宋体" w:cs="宋体"/>
                <w:color w:val="000000"/>
                <w:sz w:val="20"/>
                <w:szCs w:val="20"/>
              </w:rPr>
              <w:t>镇</w:t>
            </w:r>
            <w:r>
              <w:rPr>
                <w:rFonts w:ascii="宋体" w:hAnsi="宋体" w:cs="宋体"/>
                <w:color w:val="000000"/>
                <w:sz w:val="20"/>
                <w:szCs w:val="20"/>
              </w:rPr>
              <w:t>社区支出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5554E">
            <w:pPr>
              <w:widowControl/>
              <w:textAlignment w:val="center"/>
              <w:rPr>
                <w:rFonts w:ascii="宋体" w:hAnsi="宋体" w:hint="default"/>
                <w:color w:val="000000"/>
                <w:sz w:val="20"/>
              </w:rPr>
            </w:pPr>
            <w:r>
              <w:rPr>
                <w:rFonts w:ascii="宋体" w:hAnsi="宋体"/>
                <w:color w:val="000000"/>
                <w:sz w:val="20"/>
              </w:rPr>
              <w:t>84.84</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552"/>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八、农林水支出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45554E">
            <w:pPr>
              <w:widowControl/>
              <w:textAlignment w:val="center"/>
              <w:rPr>
                <w:rFonts w:asciiTheme="minorEastAsia" w:eastAsiaTheme="minorEastAsia" w:hAnsiTheme="minorEastAsia" w:hint="default"/>
              </w:rPr>
            </w:pPr>
            <w:r>
              <w:rPr>
                <w:rFonts w:asciiTheme="minorEastAsia" w:eastAsiaTheme="minorEastAsia" w:hAnsiTheme="minorEastAsia"/>
              </w:rPr>
              <w:t>428.1</w:t>
            </w:r>
            <w:r w:rsidR="00C761CD">
              <w:rPr>
                <w:rFonts w:asciiTheme="minorEastAsia" w:eastAsiaTheme="minorEastAsia" w:hAnsiTheme="minorEastAsia"/>
              </w:rPr>
              <w:t>5</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FC2F50">
            <w:pPr>
              <w:rPr>
                <w:rFonts w:asciiTheme="minorEastAsia" w:eastAsiaTheme="minorEastAsia" w:hAnsiTheme="minorEastAsia"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九、</w:t>
            </w:r>
            <w:r w:rsidR="009606D0" w:rsidRPr="009606D0">
              <w:rPr>
                <w:rFonts w:ascii="宋体" w:hAnsi="宋体" w:cs="宋体"/>
                <w:color w:val="000000"/>
                <w:sz w:val="20"/>
                <w:szCs w:val="20"/>
              </w:rPr>
              <w:t>资源勘探信息等支出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5554E">
            <w:pPr>
              <w:widowControl/>
              <w:textAlignment w:val="center"/>
              <w:rPr>
                <w:rFonts w:eastAsia="Times New Roman" w:hint="default"/>
              </w:rPr>
            </w:pPr>
            <w:r>
              <w:rPr>
                <w:rFonts w:asciiTheme="minorEastAsia" w:eastAsiaTheme="minorEastAsia" w:hAnsiTheme="minorEastAsia"/>
              </w:rPr>
              <w:t>54.45</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十、国土海洋气象等支出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FC2F50">
            <w:pPr>
              <w:widowControl/>
              <w:textAlignment w:val="center"/>
              <w:rPr>
                <w:rFonts w:asciiTheme="minorEastAsia" w:eastAsiaTheme="minorEastAsia" w:hAnsiTheme="minorEastAsia" w:hint="default"/>
              </w:rPr>
            </w:pP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十一、住房保障支出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45554E">
            <w:pPr>
              <w:widowControl/>
              <w:textAlignment w:val="center"/>
              <w:rPr>
                <w:rFonts w:asciiTheme="minorEastAsia" w:eastAsiaTheme="minorEastAsia" w:hAnsiTheme="minorEastAsia" w:hint="default"/>
              </w:rPr>
            </w:pPr>
            <w:r>
              <w:rPr>
                <w:rFonts w:asciiTheme="minorEastAsia" w:eastAsiaTheme="minorEastAsia" w:hAnsiTheme="minorEastAsia"/>
              </w:rPr>
              <w:t>81.57</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十二</w:t>
            </w:r>
            <w:r>
              <w:rPr>
                <w:rFonts w:ascii="宋体" w:hAnsi="宋体" w:cs="宋体"/>
                <w:b/>
                <w:color w:val="000000"/>
                <w:sz w:val="20"/>
                <w:szCs w:val="20"/>
              </w:rPr>
              <w:t>、预备费</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D105FA">
            <w:pPr>
              <w:widowControl/>
              <w:textAlignment w:val="center"/>
              <w:rPr>
                <w:rFonts w:asciiTheme="minorEastAsia" w:eastAsiaTheme="minorEastAsia" w:hAnsiTheme="minorEastAsia" w:hint="default"/>
              </w:rPr>
            </w:pPr>
            <w:r>
              <w:rPr>
                <w:rFonts w:asciiTheme="minorEastAsia" w:eastAsiaTheme="minorEastAsia" w:hAnsiTheme="minorEastAsia"/>
              </w:rPr>
              <w:t>15</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本年收入合计</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Arial" w:hAnsi="Arial" w:cs="Arial" w:hint="default"/>
                <w:color w:val="000000"/>
                <w:sz w:val="20"/>
                <w:szCs w:val="20"/>
              </w:rPr>
              <w:t>本年支出合计</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hint="default"/>
              </w:rPr>
            </w:pP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上年结转</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Arial" w:hAnsi="Arial" w:cs="Arial" w:hint="default"/>
                <w:color w:val="000000"/>
                <w:sz w:val="20"/>
                <w:szCs w:val="20"/>
              </w:rPr>
              <w:t>结转下年</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rPr>
            </w:pP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rPr>
            </w:pP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ascii="宋体" w:hAnsi="宋体" w:cs="宋体" w:hint="default"/>
                <w:b/>
                <w:color w:val="000000"/>
                <w:sz w:val="20"/>
                <w:szCs w:val="20"/>
              </w:rPr>
            </w:pPr>
            <w:r>
              <w:rPr>
                <w:rFonts w:ascii="宋体" w:hAnsi="宋体" w:cs="宋体"/>
                <w:b/>
                <w:color w:val="000000"/>
                <w:sz w:val="20"/>
                <w:szCs w:val="20"/>
              </w:rPr>
              <w:t>收  入  总  计</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B69DE">
            <w:pPr>
              <w:widowControl/>
              <w:textAlignment w:val="center"/>
              <w:rPr>
                <w:rFonts w:ascii="宋体" w:hAnsi="宋体" w:cs="宋体" w:hint="default"/>
                <w:color w:val="000000"/>
                <w:sz w:val="20"/>
                <w:szCs w:val="20"/>
              </w:rPr>
            </w:pPr>
            <w:r>
              <w:rPr>
                <w:rFonts w:ascii="宋体" w:hAnsi="宋体" w:cs="宋体"/>
                <w:color w:val="000000"/>
                <w:sz w:val="20"/>
                <w:szCs w:val="20"/>
              </w:rPr>
              <w:t>1823.95</w:t>
            </w: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ascii="Arial" w:hAnsi="Arial" w:cs="Arial" w:hint="default"/>
                <w:b/>
                <w:color w:val="000000"/>
                <w:sz w:val="20"/>
                <w:szCs w:val="20"/>
              </w:rPr>
            </w:pPr>
            <w:r>
              <w:rPr>
                <w:rFonts w:ascii="Arial" w:hAnsi="Arial" w:cs="Arial" w:hint="default"/>
                <w:b/>
                <w:color w:val="000000"/>
                <w:sz w:val="20"/>
                <w:szCs w:val="20"/>
              </w:rPr>
              <w:t>支</w:t>
            </w:r>
            <w:r>
              <w:rPr>
                <w:rFonts w:ascii="Arial" w:hAnsi="Arial" w:cs="Arial" w:hint="default"/>
                <w:b/>
                <w:color w:val="000000"/>
                <w:sz w:val="20"/>
                <w:szCs w:val="20"/>
              </w:rPr>
              <w:t xml:space="preserve">  </w:t>
            </w:r>
            <w:r>
              <w:rPr>
                <w:rFonts w:ascii="Arial" w:hAnsi="Arial" w:cs="Arial" w:hint="default"/>
                <w:b/>
                <w:color w:val="000000"/>
                <w:sz w:val="20"/>
                <w:szCs w:val="20"/>
              </w:rPr>
              <w:t>出</w:t>
            </w:r>
            <w:r>
              <w:rPr>
                <w:rFonts w:ascii="Arial" w:hAnsi="Arial" w:cs="Arial" w:hint="default"/>
                <w:b/>
                <w:color w:val="000000"/>
                <w:sz w:val="20"/>
                <w:szCs w:val="20"/>
              </w:rPr>
              <w:t xml:space="preserve">  </w:t>
            </w:r>
            <w:r>
              <w:rPr>
                <w:rFonts w:ascii="Arial" w:hAnsi="Arial" w:cs="Arial" w:hint="default"/>
                <w:b/>
                <w:color w:val="000000"/>
                <w:sz w:val="20"/>
                <w:szCs w:val="20"/>
              </w:rPr>
              <w:t>总</w:t>
            </w:r>
            <w:r>
              <w:rPr>
                <w:rFonts w:ascii="Arial" w:hAnsi="Arial" w:cs="Arial" w:hint="default"/>
                <w:b/>
                <w:color w:val="000000"/>
                <w:sz w:val="20"/>
                <w:szCs w:val="20"/>
              </w:rPr>
              <w:t xml:space="preserve">  </w:t>
            </w:r>
            <w:r>
              <w:rPr>
                <w:rFonts w:ascii="Arial" w:hAnsi="Arial" w:cs="Arial" w:hint="default"/>
                <w:b/>
                <w:color w:val="000000"/>
                <w:sz w:val="20"/>
                <w:szCs w:val="20"/>
              </w:rPr>
              <w:t>计</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B69DE">
            <w:pPr>
              <w:widowControl/>
              <w:textAlignment w:val="center"/>
              <w:rPr>
                <w:rFonts w:ascii="宋体" w:hAnsi="宋体" w:cs="宋体" w:hint="default"/>
                <w:color w:val="000000"/>
                <w:sz w:val="20"/>
                <w:szCs w:val="20"/>
              </w:rPr>
            </w:pPr>
            <w:r>
              <w:rPr>
                <w:rFonts w:ascii="宋体" w:hAnsi="宋体" w:cs="宋体"/>
                <w:color w:val="000000"/>
                <w:sz w:val="20"/>
                <w:szCs w:val="20"/>
              </w:rPr>
              <w:t>1823.95</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bl>
    <w:p w:rsidR="00FC2F50" w:rsidRPr="002E767A" w:rsidRDefault="004070C2">
      <w:pPr>
        <w:pStyle w:val="a3"/>
        <w:kinsoku w:val="0"/>
        <w:overflowPunct w:val="0"/>
        <w:rPr>
          <w:rFonts w:hint="default"/>
          <w:kern w:val="2"/>
          <w:sz w:val="28"/>
          <w:szCs w:val="28"/>
        </w:rPr>
      </w:pPr>
      <w:r w:rsidRPr="002E767A">
        <w:rPr>
          <w:kern w:val="2"/>
          <w:sz w:val="28"/>
          <w:szCs w:val="28"/>
        </w:rPr>
        <w:t>2.关于绥阳县</w:t>
      </w:r>
      <w:r w:rsidR="00530755">
        <w:rPr>
          <w:kern w:val="2"/>
          <w:sz w:val="28"/>
          <w:szCs w:val="28"/>
        </w:rPr>
        <w:t>郑场镇</w:t>
      </w:r>
      <w:r w:rsidRPr="002E767A">
        <w:rPr>
          <w:kern w:val="2"/>
          <w:sz w:val="28"/>
          <w:szCs w:val="28"/>
        </w:rPr>
        <w:t>201</w:t>
      </w:r>
      <w:r w:rsidR="00EE3680" w:rsidRPr="002E767A">
        <w:rPr>
          <w:kern w:val="2"/>
          <w:sz w:val="28"/>
          <w:szCs w:val="28"/>
        </w:rPr>
        <w:t>8</w:t>
      </w:r>
      <w:r w:rsidRPr="002E767A">
        <w:rPr>
          <w:kern w:val="2"/>
          <w:sz w:val="28"/>
          <w:szCs w:val="28"/>
        </w:rPr>
        <w:t>年收支总体情况说明：</w:t>
      </w:r>
    </w:p>
    <w:p w:rsidR="00FC2F50" w:rsidRPr="002E767A" w:rsidRDefault="004070C2" w:rsidP="002E767A">
      <w:pPr>
        <w:pStyle w:val="a3"/>
        <w:kinsoku w:val="0"/>
        <w:overflowPunct w:val="0"/>
        <w:ind w:firstLineChars="200" w:firstLine="560"/>
        <w:rPr>
          <w:rFonts w:hint="default"/>
          <w:kern w:val="2"/>
          <w:sz w:val="28"/>
          <w:szCs w:val="28"/>
        </w:rPr>
      </w:pPr>
      <w:r w:rsidRPr="002E767A">
        <w:rPr>
          <w:kern w:val="2"/>
          <w:sz w:val="28"/>
          <w:szCs w:val="28"/>
        </w:rPr>
        <w:t>201</w:t>
      </w:r>
      <w:r w:rsidR="00CF54CA">
        <w:rPr>
          <w:kern w:val="2"/>
          <w:sz w:val="28"/>
          <w:szCs w:val="28"/>
        </w:rPr>
        <w:t>8</w:t>
      </w:r>
      <w:r w:rsidRPr="002E767A">
        <w:rPr>
          <w:kern w:val="2"/>
          <w:sz w:val="28"/>
          <w:szCs w:val="28"/>
        </w:rPr>
        <w:t>年绥阳县</w:t>
      </w:r>
      <w:r w:rsidR="00530755">
        <w:rPr>
          <w:kern w:val="2"/>
          <w:sz w:val="28"/>
          <w:szCs w:val="28"/>
        </w:rPr>
        <w:t>郑场镇</w:t>
      </w:r>
      <w:r w:rsidRPr="002E767A">
        <w:rPr>
          <w:kern w:val="2"/>
          <w:sz w:val="28"/>
          <w:szCs w:val="28"/>
        </w:rPr>
        <w:t>年初预算收入合计</w:t>
      </w:r>
      <w:r w:rsidR="00775704">
        <w:rPr>
          <w:kern w:val="2"/>
          <w:sz w:val="28"/>
          <w:szCs w:val="28"/>
        </w:rPr>
        <w:t>1823.95</w:t>
      </w:r>
      <w:r w:rsidRPr="002E767A">
        <w:rPr>
          <w:kern w:val="2"/>
          <w:sz w:val="28"/>
          <w:szCs w:val="28"/>
        </w:rPr>
        <w:t>万元，其中：原一般公共预算拨款收入</w:t>
      </w:r>
      <w:r w:rsidR="00775704">
        <w:rPr>
          <w:kern w:val="2"/>
          <w:sz w:val="28"/>
          <w:szCs w:val="28"/>
        </w:rPr>
        <w:t>1823.95</w:t>
      </w:r>
      <w:r w:rsidRPr="002E767A">
        <w:rPr>
          <w:kern w:val="2"/>
          <w:sz w:val="28"/>
          <w:szCs w:val="28"/>
        </w:rPr>
        <w:t>万元,相应安排支出预算</w:t>
      </w:r>
      <w:r w:rsidR="00775704">
        <w:rPr>
          <w:kern w:val="2"/>
          <w:sz w:val="28"/>
          <w:szCs w:val="28"/>
        </w:rPr>
        <w:t>1823.95</w:t>
      </w:r>
      <w:r w:rsidRPr="002E767A">
        <w:rPr>
          <w:kern w:val="2"/>
          <w:sz w:val="28"/>
          <w:szCs w:val="28"/>
        </w:rPr>
        <w:t xml:space="preserve"> 万元，其中：一般公共服务支出</w:t>
      </w:r>
      <w:r w:rsidR="00775704">
        <w:rPr>
          <w:kern w:val="2"/>
          <w:sz w:val="28"/>
          <w:szCs w:val="28"/>
        </w:rPr>
        <w:t>879.67</w:t>
      </w:r>
      <w:r w:rsidRPr="002E767A">
        <w:rPr>
          <w:kern w:val="2"/>
          <w:sz w:val="28"/>
          <w:szCs w:val="28"/>
        </w:rPr>
        <w:t>万元，公共安全支出</w:t>
      </w:r>
      <w:r w:rsidR="00775704">
        <w:rPr>
          <w:kern w:val="2"/>
          <w:sz w:val="28"/>
          <w:szCs w:val="28"/>
        </w:rPr>
        <w:t>27.66</w:t>
      </w:r>
      <w:r w:rsidRPr="002E767A">
        <w:rPr>
          <w:kern w:val="2"/>
          <w:sz w:val="28"/>
          <w:szCs w:val="28"/>
        </w:rPr>
        <w:t xml:space="preserve">万元，文化体育与传媒支出 </w:t>
      </w:r>
      <w:r w:rsidR="00775704">
        <w:rPr>
          <w:kern w:val="2"/>
          <w:sz w:val="28"/>
          <w:szCs w:val="28"/>
        </w:rPr>
        <w:t>33.39</w:t>
      </w:r>
      <w:r w:rsidRPr="002E767A">
        <w:rPr>
          <w:kern w:val="2"/>
          <w:sz w:val="28"/>
          <w:szCs w:val="28"/>
        </w:rPr>
        <w:t>万元。社会保障和就业支出</w:t>
      </w:r>
      <w:r w:rsidR="00775704">
        <w:rPr>
          <w:kern w:val="2"/>
          <w:sz w:val="28"/>
          <w:szCs w:val="28"/>
        </w:rPr>
        <w:t>160.91</w:t>
      </w:r>
      <w:r w:rsidRPr="002E767A">
        <w:rPr>
          <w:kern w:val="2"/>
          <w:sz w:val="28"/>
          <w:szCs w:val="28"/>
        </w:rPr>
        <w:t>万元,医疗卫生与计划生育支出</w:t>
      </w:r>
      <w:r w:rsidR="00775704">
        <w:rPr>
          <w:kern w:val="2"/>
          <w:sz w:val="28"/>
          <w:szCs w:val="28"/>
        </w:rPr>
        <w:t>58.31</w:t>
      </w:r>
      <w:r w:rsidRPr="002E767A">
        <w:rPr>
          <w:kern w:val="2"/>
          <w:sz w:val="28"/>
          <w:szCs w:val="28"/>
        </w:rPr>
        <w:t>万元,城</w:t>
      </w:r>
      <w:r w:rsidR="00530755">
        <w:rPr>
          <w:kern w:val="2"/>
          <w:sz w:val="28"/>
          <w:szCs w:val="28"/>
        </w:rPr>
        <w:t>镇</w:t>
      </w:r>
      <w:r w:rsidRPr="002E767A">
        <w:rPr>
          <w:kern w:val="2"/>
          <w:sz w:val="28"/>
          <w:szCs w:val="28"/>
        </w:rPr>
        <w:t>社区支出</w:t>
      </w:r>
      <w:r w:rsidR="00775704">
        <w:rPr>
          <w:kern w:val="2"/>
          <w:sz w:val="28"/>
          <w:szCs w:val="28"/>
        </w:rPr>
        <w:t>84.84</w:t>
      </w:r>
      <w:r w:rsidRPr="002E767A">
        <w:rPr>
          <w:kern w:val="2"/>
          <w:sz w:val="28"/>
          <w:szCs w:val="28"/>
        </w:rPr>
        <w:t>万元,农林水支出</w:t>
      </w:r>
      <w:r w:rsidR="00775704">
        <w:rPr>
          <w:kern w:val="2"/>
          <w:sz w:val="28"/>
          <w:szCs w:val="28"/>
        </w:rPr>
        <w:t>428.15</w:t>
      </w:r>
      <w:r w:rsidRPr="002E767A">
        <w:rPr>
          <w:kern w:val="2"/>
          <w:sz w:val="28"/>
          <w:szCs w:val="28"/>
        </w:rPr>
        <w:t>万元,</w:t>
      </w:r>
      <w:r w:rsidR="00CF54CA" w:rsidRPr="00CF54CA">
        <w:rPr>
          <w:rFonts w:ascii="宋体" w:hAnsi="宋体" w:cs="宋体"/>
          <w:color w:val="000000"/>
          <w:sz w:val="20"/>
          <w:szCs w:val="20"/>
        </w:rPr>
        <w:t xml:space="preserve"> </w:t>
      </w:r>
      <w:r w:rsidR="00CF54CA" w:rsidRPr="00CF54CA">
        <w:rPr>
          <w:kern w:val="2"/>
          <w:sz w:val="28"/>
          <w:szCs w:val="28"/>
        </w:rPr>
        <w:t>资源勘探信息等支出</w:t>
      </w:r>
      <w:r w:rsidR="00775704">
        <w:rPr>
          <w:kern w:val="2"/>
          <w:sz w:val="28"/>
          <w:szCs w:val="28"/>
        </w:rPr>
        <w:t>54.45</w:t>
      </w:r>
      <w:r w:rsidRPr="002E767A">
        <w:rPr>
          <w:kern w:val="2"/>
          <w:sz w:val="28"/>
          <w:szCs w:val="28"/>
        </w:rPr>
        <w:t>万元,住房保障支出</w:t>
      </w:r>
      <w:r w:rsidR="00775704">
        <w:rPr>
          <w:kern w:val="2"/>
          <w:sz w:val="28"/>
          <w:szCs w:val="28"/>
        </w:rPr>
        <w:t>81.57</w:t>
      </w:r>
      <w:r w:rsidRPr="002E767A">
        <w:rPr>
          <w:kern w:val="2"/>
          <w:sz w:val="28"/>
          <w:szCs w:val="28"/>
        </w:rPr>
        <w:t>万元.预备费支出</w:t>
      </w:r>
      <w:r w:rsidR="00775704">
        <w:rPr>
          <w:kern w:val="2"/>
          <w:sz w:val="28"/>
          <w:szCs w:val="28"/>
        </w:rPr>
        <w:t>15</w:t>
      </w:r>
      <w:r w:rsidRPr="002E767A">
        <w:rPr>
          <w:kern w:val="2"/>
          <w:sz w:val="28"/>
          <w:szCs w:val="28"/>
        </w:rPr>
        <w:t>万元.</w:t>
      </w:r>
    </w:p>
    <w:p w:rsidR="00FC2F50" w:rsidRPr="002E767A" w:rsidRDefault="004070C2">
      <w:pPr>
        <w:pStyle w:val="a3"/>
        <w:kinsoku w:val="0"/>
        <w:overflowPunct w:val="0"/>
        <w:ind w:left="0"/>
        <w:rPr>
          <w:rFonts w:hint="default"/>
          <w:kern w:val="2"/>
          <w:sz w:val="30"/>
          <w:szCs w:val="30"/>
        </w:rPr>
      </w:pPr>
      <w:r w:rsidRPr="002E767A">
        <w:rPr>
          <w:kern w:val="2"/>
          <w:sz w:val="30"/>
          <w:szCs w:val="30"/>
        </w:rPr>
        <w:t>（二）部门收入总体情况</w:t>
      </w:r>
    </w:p>
    <w:p w:rsidR="00FC2F50" w:rsidRPr="002E767A" w:rsidRDefault="004070C2">
      <w:pPr>
        <w:pStyle w:val="a3"/>
        <w:numPr>
          <w:ilvl w:val="0"/>
          <w:numId w:val="1"/>
        </w:numPr>
        <w:kinsoku w:val="0"/>
        <w:overflowPunct w:val="0"/>
        <w:rPr>
          <w:rFonts w:hint="default"/>
          <w:kern w:val="2"/>
          <w:sz w:val="30"/>
          <w:szCs w:val="30"/>
        </w:rPr>
      </w:pPr>
      <w:r w:rsidRPr="002E767A">
        <w:rPr>
          <w:kern w:val="2"/>
          <w:sz w:val="30"/>
          <w:szCs w:val="30"/>
        </w:rPr>
        <w:t>部门收入总表</w:t>
      </w:r>
    </w:p>
    <w:tbl>
      <w:tblPr>
        <w:tblpPr w:leftFromText="180" w:rightFromText="180" w:vertAnchor="text" w:horzAnchor="page" w:tblpX="1614" w:tblpY="808"/>
        <w:tblOverlap w:val="never"/>
        <w:tblW w:w="9100" w:type="dxa"/>
        <w:tblLayout w:type="fixed"/>
        <w:tblCellMar>
          <w:left w:w="0" w:type="dxa"/>
          <w:right w:w="0" w:type="dxa"/>
        </w:tblCellMar>
        <w:tblLook w:val="04A0"/>
      </w:tblPr>
      <w:tblGrid>
        <w:gridCol w:w="688"/>
        <w:gridCol w:w="168"/>
        <w:gridCol w:w="2572"/>
        <w:gridCol w:w="662"/>
        <w:gridCol w:w="470"/>
        <w:gridCol w:w="738"/>
        <w:gridCol w:w="803"/>
        <w:gridCol w:w="404"/>
        <w:gridCol w:w="641"/>
        <w:gridCol w:w="489"/>
        <w:gridCol w:w="487"/>
        <w:gridCol w:w="488"/>
        <w:gridCol w:w="490"/>
      </w:tblGrid>
      <w:tr w:rsidR="00FC2F50">
        <w:trPr>
          <w:trHeight w:hRule="exact" w:val="631"/>
        </w:trPr>
        <w:tc>
          <w:tcPr>
            <w:tcW w:w="9100" w:type="dxa"/>
            <w:gridSpan w:val="13"/>
            <w:tcBorders>
              <w:top w:val="single" w:sz="6" w:space="0" w:color="D6D6D6"/>
              <w:left w:val="single" w:sz="4" w:space="0" w:color="D6D6D6"/>
              <w:bottom w:val="single" w:sz="6" w:space="0" w:color="D6D6D6"/>
              <w:right w:val="single" w:sz="4" w:space="0" w:color="D6D6D6"/>
              <w:tl2br w:val="nil"/>
              <w:tr2bl w:val="nil"/>
            </w:tcBorders>
            <w:vAlign w:val="center"/>
          </w:tcPr>
          <w:p w:rsidR="00FC2F50" w:rsidRDefault="004070C2" w:rsidP="0029176C">
            <w:pPr>
              <w:pStyle w:val="TableParagraph"/>
              <w:kinsoku w:val="0"/>
              <w:overflowPunct w:val="0"/>
              <w:spacing w:line="351" w:lineRule="exact"/>
              <w:ind w:firstLineChars="100" w:firstLine="280"/>
              <w:jc w:val="center"/>
              <w:rPr>
                <w:rFonts w:eastAsia="Times New Roman" w:hint="default"/>
                <w:sz w:val="32"/>
                <w:szCs w:val="32"/>
              </w:rPr>
            </w:pPr>
            <w:r>
              <w:rPr>
                <w:rFonts w:ascii="楷体_GB2312" w:eastAsia="楷体_GB2312" w:hAnsi="楷体_GB2312" w:cs="楷体_GB2312"/>
                <w:bCs/>
                <w:color w:val="000000"/>
                <w:sz w:val="28"/>
                <w:szCs w:val="28"/>
              </w:rPr>
              <w:lastRenderedPageBreak/>
              <w:t>绥阳县</w:t>
            </w:r>
            <w:r w:rsidR="00530755">
              <w:rPr>
                <w:rFonts w:ascii="楷体_GB2312" w:eastAsia="楷体_GB2312" w:hAnsi="楷体_GB2312" w:cs="楷体_GB2312"/>
                <w:sz w:val="28"/>
                <w:szCs w:val="28"/>
              </w:rPr>
              <w:t>郑场镇</w:t>
            </w:r>
            <w:r>
              <w:rPr>
                <w:rFonts w:ascii="楷体_GB2312" w:eastAsia="楷体_GB2312" w:hAnsi="楷体_GB2312" w:cs="楷体_GB2312"/>
                <w:sz w:val="28"/>
                <w:szCs w:val="28"/>
              </w:rPr>
              <w:t>201</w:t>
            </w:r>
            <w:r w:rsidR="0029176C">
              <w:rPr>
                <w:rFonts w:ascii="楷体_GB2312" w:eastAsia="楷体_GB2312" w:hAnsi="楷体_GB2312" w:cs="楷体_GB2312"/>
                <w:sz w:val="28"/>
                <w:szCs w:val="28"/>
              </w:rPr>
              <w:t>8</w:t>
            </w:r>
            <w:r>
              <w:rPr>
                <w:rFonts w:ascii="楷体_GB2312" w:eastAsia="楷体_GB2312" w:hAnsi="楷体_GB2312" w:cs="楷体_GB2312"/>
                <w:sz w:val="28"/>
                <w:szCs w:val="28"/>
              </w:rPr>
              <w:t>年部门收入总</w:t>
            </w:r>
            <w:r>
              <w:rPr>
                <w:rFonts w:ascii="楷体_GB2312" w:eastAsia="楷体_GB2312" w:hAnsi="楷体_GB2312" w:cs="楷体_GB2312"/>
                <w:w w:val="90"/>
                <w:sz w:val="28"/>
                <w:szCs w:val="28"/>
              </w:rPr>
              <w:t>表</w:t>
            </w:r>
          </w:p>
        </w:tc>
      </w:tr>
      <w:tr w:rsidR="00FC2F50" w:rsidTr="00055644">
        <w:trPr>
          <w:trHeight w:hRule="exact" w:val="422"/>
        </w:trPr>
        <w:tc>
          <w:tcPr>
            <w:tcW w:w="688"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2740" w:type="dxa"/>
            <w:gridSpan w:val="2"/>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662"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470"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738"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803"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404"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641"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489"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487"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978" w:type="dxa"/>
            <w:gridSpan w:val="2"/>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4070C2">
            <w:pPr>
              <w:pStyle w:val="TableParagraph"/>
              <w:kinsoku w:val="0"/>
              <w:overflowPunct w:val="0"/>
              <w:spacing w:line="215" w:lineRule="exact"/>
              <w:ind w:left="119"/>
              <w:jc w:val="center"/>
              <w:rPr>
                <w:rFonts w:eastAsia="Times New Roman" w:hint="default"/>
              </w:rPr>
            </w:pPr>
            <w:r>
              <w:rPr>
                <w:rFonts w:ascii="宋体"/>
                <w:w w:val="90"/>
                <w:sz w:val="17"/>
              </w:rPr>
              <w:t>单位：万元</w:t>
            </w:r>
          </w:p>
        </w:tc>
      </w:tr>
      <w:tr w:rsidR="00FC2F50" w:rsidTr="00055644">
        <w:trPr>
          <w:trHeight w:hRule="exact" w:val="455"/>
        </w:trPr>
        <w:tc>
          <w:tcPr>
            <w:tcW w:w="3428" w:type="dxa"/>
            <w:gridSpan w:val="3"/>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60" w:lineRule="exact"/>
              <w:jc w:val="center"/>
              <w:rPr>
                <w:rFonts w:eastAsia="Times New Roman" w:hint="default"/>
                <w:sz w:val="16"/>
              </w:rPr>
            </w:pPr>
          </w:p>
          <w:p w:rsidR="00FC2F50" w:rsidRDefault="004070C2">
            <w:pPr>
              <w:pStyle w:val="TableParagraph"/>
              <w:tabs>
                <w:tab w:val="left" w:pos="456"/>
              </w:tabs>
              <w:kinsoku w:val="0"/>
              <w:overflowPunct w:val="0"/>
              <w:ind w:right="11"/>
              <w:jc w:val="center"/>
              <w:rPr>
                <w:rFonts w:eastAsia="Times New Roman" w:hint="default"/>
              </w:rPr>
            </w:pPr>
            <w:r>
              <w:rPr>
                <w:rFonts w:ascii="宋体"/>
                <w:w w:val="90"/>
                <w:sz w:val="17"/>
              </w:rPr>
              <w:t>科</w:t>
            </w:r>
            <w:r>
              <w:rPr>
                <w:rFonts w:ascii="宋体" w:hint="default"/>
                <w:w w:val="90"/>
                <w:sz w:val="17"/>
              </w:rPr>
              <w:tab/>
            </w:r>
            <w:r>
              <w:rPr>
                <w:rFonts w:ascii="宋体"/>
                <w:w w:val="90"/>
                <w:sz w:val="17"/>
              </w:rPr>
              <w:t>目</w:t>
            </w:r>
          </w:p>
        </w:tc>
        <w:tc>
          <w:tcPr>
            <w:tcW w:w="662"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10" w:lineRule="exact"/>
              <w:jc w:val="center"/>
              <w:rPr>
                <w:rFonts w:eastAsia="Times New Roman" w:hint="default"/>
                <w:sz w:val="11"/>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ind w:left="131"/>
              <w:jc w:val="center"/>
              <w:rPr>
                <w:rFonts w:eastAsia="Times New Roman" w:hint="default"/>
              </w:rPr>
            </w:pPr>
            <w:r>
              <w:rPr>
                <w:rFonts w:ascii="宋体"/>
                <w:w w:val="90"/>
                <w:sz w:val="17"/>
              </w:rPr>
              <w:t xml:space="preserve">合 </w:t>
            </w:r>
            <w:r>
              <w:rPr>
                <w:rFonts w:ascii="宋体"/>
                <w:spacing w:val="6"/>
                <w:w w:val="90"/>
                <w:sz w:val="17"/>
              </w:rPr>
              <w:t xml:space="preserve"> </w:t>
            </w:r>
            <w:r>
              <w:rPr>
                <w:rFonts w:ascii="宋体"/>
                <w:w w:val="90"/>
                <w:sz w:val="17"/>
              </w:rPr>
              <w:t>计</w:t>
            </w:r>
          </w:p>
        </w:tc>
        <w:tc>
          <w:tcPr>
            <w:tcW w:w="470"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spacing w:line="232" w:lineRule="exact"/>
              <w:ind w:left="191"/>
              <w:jc w:val="center"/>
              <w:rPr>
                <w:rFonts w:eastAsia="Times New Roman" w:hint="default"/>
              </w:rPr>
            </w:pPr>
            <w:r>
              <w:rPr>
                <w:rFonts w:ascii="宋体"/>
                <w:spacing w:val="11"/>
                <w:w w:val="90"/>
                <w:sz w:val="17"/>
              </w:rPr>
              <w:t>上</w:t>
            </w:r>
            <w:r>
              <w:rPr>
                <w:rFonts w:ascii="宋体"/>
                <w:w w:val="90"/>
                <w:sz w:val="17"/>
              </w:rPr>
              <w:t>年</w:t>
            </w:r>
            <w:r>
              <w:rPr>
                <w:rFonts w:ascii="宋体"/>
                <w:w w:val="91"/>
                <w:sz w:val="17"/>
              </w:rPr>
              <w:t xml:space="preserve"> </w:t>
            </w:r>
            <w:r>
              <w:rPr>
                <w:rFonts w:ascii="宋体"/>
                <w:spacing w:val="11"/>
                <w:w w:val="90"/>
                <w:sz w:val="17"/>
              </w:rPr>
              <w:t>结</w:t>
            </w:r>
            <w:r>
              <w:rPr>
                <w:rFonts w:ascii="宋体"/>
                <w:w w:val="90"/>
                <w:sz w:val="17"/>
              </w:rPr>
              <w:t>转</w:t>
            </w:r>
          </w:p>
        </w:tc>
        <w:tc>
          <w:tcPr>
            <w:tcW w:w="738"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107" w:right="119"/>
              <w:jc w:val="center"/>
              <w:rPr>
                <w:rFonts w:eastAsia="Times New Roman" w:hint="default"/>
              </w:rPr>
            </w:pPr>
            <w:r>
              <w:rPr>
                <w:rFonts w:ascii="宋体"/>
                <w:spacing w:val="11"/>
                <w:w w:val="90"/>
                <w:sz w:val="17"/>
              </w:rPr>
              <w:t>原一</w:t>
            </w:r>
            <w:r>
              <w:rPr>
                <w:rFonts w:ascii="宋体"/>
                <w:w w:val="90"/>
                <w:sz w:val="17"/>
              </w:rPr>
              <w:t>般</w:t>
            </w:r>
            <w:r>
              <w:rPr>
                <w:rFonts w:ascii="宋体"/>
                <w:w w:val="91"/>
                <w:sz w:val="17"/>
              </w:rPr>
              <w:t xml:space="preserve"> </w:t>
            </w:r>
            <w:r>
              <w:rPr>
                <w:rFonts w:ascii="宋体"/>
                <w:spacing w:val="11"/>
                <w:w w:val="90"/>
                <w:sz w:val="17"/>
              </w:rPr>
              <w:t>公共</w:t>
            </w:r>
            <w:r>
              <w:rPr>
                <w:rFonts w:ascii="宋体"/>
                <w:w w:val="90"/>
                <w:sz w:val="17"/>
              </w:rPr>
              <w:t>预</w:t>
            </w:r>
            <w:r>
              <w:rPr>
                <w:rFonts w:ascii="宋体"/>
                <w:w w:val="91"/>
                <w:sz w:val="17"/>
              </w:rPr>
              <w:t xml:space="preserve"> </w:t>
            </w:r>
            <w:r>
              <w:rPr>
                <w:rFonts w:ascii="宋体"/>
                <w:spacing w:val="11"/>
                <w:w w:val="90"/>
                <w:sz w:val="17"/>
              </w:rPr>
              <w:t>算拨</w:t>
            </w:r>
            <w:r>
              <w:rPr>
                <w:rFonts w:ascii="宋体"/>
                <w:w w:val="90"/>
                <w:sz w:val="17"/>
              </w:rPr>
              <w:t>款</w:t>
            </w:r>
            <w:r>
              <w:rPr>
                <w:rFonts w:ascii="宋体"/>
                <w:w w:val="91"/>
                <w:sz w:val="17"/>
              </w:rPr>
              <w:t xml:space="preserve"> </w:t>
            </w:r>
            <w:r>
              <w:rPr>
                <w:rFonts w:ascii="宋体"/>
                <w:spacing w:val="11"/>
                <w:w w:val="90"/>
                <w:sz w:val="17"/>
              </w:rPr>
              <w:t>收</w:t>
            </w:r>
            <w:r>
              <w:rPr>
                <w:rFonts w:ascii="宋体"/>
                <w:w w:val="90"/>
                <w:sz w:val="17"/>
              </w:rPr>
              <w:t>入</w:t>
            </w:r>
          </w:p>
        </w:tc>
        <w:tc>
          <w:tcPr>
            <w:tcW w:w="803"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pStyle w:val="TableParagraph"/>
              <w:kinsoku w:val="0"/>
              <w:overflowPunct w:val="0"/>
              <w:spacing w:line="202" w:lineRule="exact"/>
              <w:ind w:right="11"/>
              <w:jc w:val="center"/>
              <w:rPr>
                <w:rFonts w:ascii="宋体" w:hint="default"/>
                <w:sz w:val="17"/>
              </w:rPr>
            </w:pPr>
            <w:r>
              <w:rPr>
                <w:rFonts w:ascii="宋体"/>
                <w:spacing w:val="11"/>
                <w:w w:val="90"/>
                <w:sz w:val="17"/>
              </w:rPr>
              <w:t>原预</w:t>
            </w:r>
            <w:r>
              <w:rPr>
                <w:rFonts w:ascii="宋体"/>
                <w:w w:val="90"/>
                <w:sz w:val="17"/>
              </w:rPr>
              <w:t>算</w:t>
            </w:r>
          </w:p>
          <w:p w:rsidR="00FC2F50" w:rsidRDefault="004070C2">
            <w:pPr>
              <w:pStyle w:val="TableParagraph"/>
              <w:kinsoku w:val="0"/>
              <w:overflowPunct w:val="0"/>
              <w:spacing w:line="232" w:lineRule="exact"/>
              <w:ind w:left="107" w:right="119"/>
              <w:jc w:val="center"/>
              <w:rPr>
                <w:rFonts w:eastAsia="Times New Roman" w:hint="default"/>
              </w:rPr>
            </w:pPr>
            <w:r>
              <w:rPr>
                <w:rFonts w:ascii="宋体"/>
                <w:spacing w:val="11"/>
                <w:w w:val="90"/>
                <w:sz w:val="17"/>
              </w:rPr>
              <w:t>外转</w:t>
            </w:r>
            <w:r>
              <w:rPr>
                <w:rFonts w:ascii="宋体"/>
                <w:w w:val="90"/>
                <w:sz w:val="17"/>
              </w:rPr>
              <w:t>一</w:t>
            </w:r>
            <w:r>
              <w:rPr>
                <w:rFonts w:ascii="宋体"/>
                <w:w w:val="91"/>
                <w:sz w:val="17"/>
              </w:rPr>
              <w:t xml:space="preserve"> </w:t>
            </w:r>
            <w:r>
              <w:rPr>
                <w:rFonts w:ascii="宋体"/>
                <w:spacing w:val="11"/>
                <w:w w:val="90"/>
                <w:sz w:val="17"/>
              </w:rPr>
              <w:t>般公</w:t>
            </w:r>
            <w:r>
              <w:rPr>
                <w:rFonts w:ascii="宋体"/>
                <w:w w:val="90"/>
                <w:sz w:val="17"/>
              </w:rPr>
              <w:t>共</w:t>
            </w:r>
            <w:r>
              <w:rPr>
                <w:rFonts w:ascii="宋体"/>
                <w:w w:val="91"/>
                <w:sz w:val="17"/>
              </w:rPr>
              <w:t xml:space="preserve"> </w:t>
            </w:r>
            <w:r>
              <w:rPr>
                <w:rFonts w:ascii="宋体"/>
                <w:spacing w:val="11"/>
                <w:w w:val="90"/>
                <w:sz w:val="17"/>
              </w:rPr>
              <w:t>预算</w:t>
            </w:r>
            <w:r>
              <w:rPr>
                <w:rFonts w:ascii="宋体"/>
                <w:w w:val="90"/>
                <w:sz w:val="17"/>
              </w:rPr>
              <w:t>管</w:t>
            </w:r>
            <w:r>
              <w:rPr>
                <w:rFonts w:ascii="宋体"/>
                <w:w w:val="91"/>
                <w:sz w:val="17"/>
              </w:rPr>
              <w:t xml:space="preserve"> </w:t>
            </w:r>
            <w:r>
              <w:rPr>
                <w:rFonts w:ascii="宋体"/>
                <w:spacing w:val="11"/>
                <w:w w:val="90"/>
                <w:sz w:val="17"/>
              </w:rPr>
              <w:t>理资</w:t>
            </w:r>
            <w:r>
              <w:rPr>
                <w:rFonts w:ascii="宋体"/>
                <w:w w:val="90"/>
                <w:sz w:val="17"/>
              </w:rPr>
              <w:t>金</w:t>
            </w:r>
            <w:r>
              <w:rPr>
                <w:rFonts w:ascii="宋体"/>
                <w:w w:val="91"/>
                <w:sz w:val="17"/>
              </w:rPr>
              <w:t xml:space="preserve"> </w:t>
            </w:r>
            <w:r>
              <w:rPr>
                <w:rFonts w:ascii="宋体"/>
                <w:spacing w:val="11"/>
                <w:w w:val="90"/>
                <w:sz w:val="17"/>
              </w:rPr>
              <w:t>收</w:t>
            </w:r>
            <w:r>
              <w:rPr>
                <w:rFonts w:ascii="宋体"/>
                <w:w w:val="90"/>
                <w:sz w:val="17"/>
              </w:rPr>
              <w:t>入</w:t>
            </w:r>
          </w:p>
        </w:tc>
        <w:tc>
          <w:tcPr>
            <w:tcW w:w="404"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47" w:right="58"/>
              <w:jc w:val="center"/>
              <w:rPr>
                <w:rFonts w:eastAsia="Times New Roman" w:hint="default"/>
              </w:rPr>
            </w:pPr>
            <w:r>
              <w:rPr>
                <w:rFonts w:ascii="宋体"/>
                <w:spacing w:val="11"/>
                <w:w w:val="90"/>
                <w:sz w:val="17"/>
              </w:rPr>
              <w:t>政府</w:t>
            </w:r>
            <w:r>
              <w:rPr>
                <w:rFonts w:ascii="宋体"/>
                <w:w w:val="90"/>
                <w:sz w:val="17"/>
              </w:rPr>
              <w:t>性</w:t>
            </w:r>
            <w:r>
              <w:rPr>
                <w:rFonts w:ascii="宋体"/>
                <w:w w:val="91"/>
                <w:sz w:val="17"/>
              </w:rPr>
              <w:t xml:space="preserve"> </w:t>
            </w:r>
            <w:r>
              <w:rPr>
                <w:rFonts w:ascii="宋体"/>
                <w:spacing w:val="11"/>
                <w:w w:val="90"/>
                <w:sz w:val="17"/>
              </w:rPr>
              <w:t>基金</w:t>
            </w:r>
            <w:r>
              <w:rPr>
                <w:rFonts w:ascii="宋体"/>
                <w:w w:val="90"/>
                <w:sz w:val="17"/>
              </w:rPr>
              <w:t>预</w:t>
            </w:r>
            <w:r>
              <w:rPr>
                <w:rFonts w:ascii="宋体"/>
                <w:w w:val="91"/>
                <w:sz w:val="17"/>
              </w:rPr>
              <w:t xml:space="preserve"> </w:t>
            </w:r>
            <w:r>
              <w:rPr>
                <w:rFonts w:ascii="宋体"/>
                <w:spacing w:val="11"/>
                <w:w w:val="90"/>
                <w:sz w:val="17"/>
              </w:rPr>
              <w:t>算拨</w:t>
            </w:r>
            <w:r>
              <w:rPr>
                <w:rFonts w:ascii="宋体"/>
                <w:w w:val="90"/>
                <w:sz w:val="17"/>
              </w:rPr>
              <w:t>款</w:t>
            </w:r>
            <w:r>
              <w:rPr>
                <w:rFonts w:ascii="宋体"/>
                <w:w w:val="91"/>
                <w:sz w:val="17"/>
              </w:rPr>
              <w:t xml:space="preserve"> </w:t>
            </w:r>
            <w:r>
              <w:rPr>
                <w:rFonts w:ascii="宋体"/>
                <w:spacing w:val="11"/>
                <w:w w:val="90"/>
                <w:sz w:val="17"/>
              </w:rPr>
              <w:t>收</w:t>
            </w:r>
            <w:r>
              <w:rPr>
                <w:rFonts w:ascii="宋体"/>
                <w:w w:val="90"/>
                <w:sz w:val="17"/>
              </w:rPr>
              <w:t>入</w:t>
            </w:r>
          </w:p>
        </w:tc>
        <w:tc>
          <w:tcPr>
            <w:tcW w:w="641"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131" w:right="143"/>
              <w:jc w:val="center"/>
              <w:rPr>
                <w:rFonts w:eastAsia="Times New Roman" w:hint="default"/>
              </w:rPr>
            </w:pPr>
            <w:r>
              <w:rPr>
                <w:rFonts w:ascii="宋体"/>
                <w:spacing w:val="11"/>
                <w:w w:val="90"/>
                <w:sz w:val="17"/>
              </w:rPr>
              <w:t>财</w:t>
            </w:r>
            <w:r>
              <w:rPr>
                <w:rFonts w:ascii="宋体"/>
                <w:w w:val="90"/>
                <w:sz w:val="17"/>
              </w:rPr>
              <w:t>政</w:t>
            </w:r>
            <w:r>
              <w:rPr>
                <w:rFonts w:ascii="宋体"/>
                <w:w w:val="91"/>
                <w:sz w:val="17"/>
              </w:rPr>
              <w:t xml:space="preserve"> </w:t>
            </w:r>
            <w:r>
              <w:rPr>
                <w:rFonts w:ascii="宋体"/>
                <w:spacing w:val="11"/>
                <w:w w:val="90"/>
                <w:sz w:val="17"/>
              </w:rPr>
              <w:t>专</w:t>
            </w:r>
            <w:r>
              <w:rPr>
                <w:rFonts w:ascii="宋体"/>
                <w:w w:val="90"/>
                <w:sz w:val="17"/>
              </w:rPr>
              <w:t>户</w:t>
            </w:r>
            <w:r>
              <w:rPr>
                <w:rFonts w:ascii="宋体"/>
                <w:w w:val="91"/>
                <w:sz w:val="17"/>
              </w:rPr>
              <w:t xml:space="preserve"> </w:t>
            </w:r>
            <w:r>
              <w:rPr>
                <w:rFonts w:ascii="宋体"/>
                <w:spacing w:val="11"/>
                <w:w w:val="90"/>
                <w:sz w:val="17"/>
              </w:rPr>
              <w:t>管</w:t>
            </w:r>
            <w:r>
              <w:rPr>
                <w:rFonts w:ascii="宋体"/>
                <w:w w:val="90"/>
                <w:sz w:val="17"/>
              </w:rPr>
              <w:t>理</w:t>
            </w:r>
            <w:r>
              <w:rPr>
                <w:rFonts w:ascii="宋体"/>
                <w:w w:val="91"/>
                <w:sz w:val="17"/>
              </w:rPr>
              <w:t xml:space="preserve"> </w:t>
            </w:r>
            <w:r>
              <w:rPr>
                <w:rFonts w:ascii="宋体"/>
                <w:spacing w:val="11"/>
                <w:w w:val="90"/>
                <w:sz w:val="17"/>
              </w:rPr>
              <w:t>资</w:t>
            </w:r>
            <w:r>
              <w:rPr>
                <w:rFonts w:ascii="宋体"/>
                <w:w w:val="90"/>
                <w:sz w:val="17"/>
              </w:rPr>
              <w:t>金</w:t>
            </w:r>
          </w:p>
        </w:tc>
        <w:tc>
          <w:tcPr>
            <w:tcW w:w="489"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spacing w:line="232" w:lineRule="exact"/>
              <w:ind w:left="59"/>
              <w:jc w:val="center"/>
              <w:rPr>
                <w:rFonts w:eastAsia="Times New Roman" w:hint="default"/>
              </w:rPr>
            </w:pPr>
            <w:r>
              <w:rPr>
                <w:rFonts w:ascii="宋体"/>
                <w:spacing w:val="11"/>
                <w:w w:val="90"/>
                <w:sz w:val="17"/>
              </w:rPr>
              <w:t>事</w:t>
            </w:r>
            <w:r>
              <w:rPr>
                <w:rFonts w:ascii="宋体"/>
                <w:w w:val="90"/>
                <w:sz w:val="17"/>
              </w:rPr>
              <w:t>业</w:t>
            </w:r>
            <w:r>
              <w:rPr>
                <w:rFonts w:ascii="宋体"/>
                <w:w w:val="91"/>
                <w:sz w:val="17"/>
              </w:rPr>
              <w:t xml:space="preserve"> </w:t>
            </w:r>
            <w:r>
              <w:rPr>
                <w:rFonts w:ascii="宋体"/>
                <w:spacing w:val="11"/>
                <w:w w:val="90"/>
                <w:sz w:val="17"/>
              </w:rPr>
              <w:t>收</w:t>
            </w:r>
            <w:r>
              <w:rPr>
                <w:rFonts w:ascii="宋体"/>
                <w:w w:val="90"/>
                <w:sz w:val="17"/>
              </w:rPr>
              <w:t>入</w:t>
            </w:r>
          </w:p>
        </w:tc>
        <w:tc>
          <w:tcPr>
            <w:tcW w:w="487"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30" w:lineRule="exact"/>
              <w:jc w:val="center"/>
              <w:rPr>
                <w:rFonts w:eastAsia="Times New Roman" w:hint="default"/>
                <w:sz w:val="13"/>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59" w:right="71"/>
              <w:jc w:val="center"/>
              <w:rPr>
                <w:rFonts w:eastAsia="Times New Roman" w:hint="default"/>
              </w:rPr>
            </w:pPr>
            <w:r>
              <w:rPr>
                <w:rFonts w:ascii="宋体"/>
                <w:spacing w:val="11"/>
                <w:w w:val="90"/>
                <w:sz w:val="17"/>
              </w:rPr>
              <w:t>事</w:t>
            </w:r>
            <w:r>
              <w:rPr>
                <w:rFonts w:ascii="宋体"/>
                <w:w w:val="90"/>
                <w:sz w:val="17"/>
              </w:rPr>
              <w:t>业</w:t>
            </w:r>
            <w:r>
              <w:rPr>
                <w:rFonts w:ascii="宋体"/>
                <w:w w:val="91"/>
                <w:sz w:val="17"/>
              </w:rPr>
              <w:t xml:space="preserve"> </w:t>
            </w:r>
            <w:r>
              <w:rPr>
                <w:rFonts w:ascii="宋体"/>
                <w:spacing w:val="11"/>
                <w:w w:val="90"/>
                <w:sz w:val="17"/>
              </w:rPr>
              <w:t>经</w:t>
            </w:r>
            <w:r>
              <w:rPr>
                <w:rFonts w:ascii="宋体"/>
                <w:w w:val="90"/>
                <w:sz w:val="17"/>
              </w:rPr>
              <w:t>营</w:t>
            </w:r>
            <w:r>
              <w:rPr>
                <w:rFonts w:ascii="宋体"/>
                <w:w w:val="91"/>
                <w:sz w:val="17"/>
              </w:rPr>
              <w:t xml:space="preserve"> </w:t>
            </w:r>
            <w:r>
              <w:rPr>
                <w:rFonts w:ascii="宋体"/>
                <w:spacing w:val="11"/>
                <w:w w:val="90"/>
                <w:sz w:val="17"/>
              </w:rPr>
              <w:t>收</w:t>
            </w:r>
            <w:r>
              <w:rPr>
                <w:rFonts w:ascii="宋体"/>
                <w:w w:val="90"/>
                <w:sz w:val="17"/>
              </w:rPr>
              <w:t>入</w:t>
            </w:r>
          </w:p>
        </w:tc>
        <w:tc>
          <w:tcPr>
            <w:tcW w:w="488"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spacing w:line="232" w:lineRule="exact"/>
              <w:ind w:left="59"/>
              <w:jc w:val="center"/>
              <w:rPr>
                <w:rFonts w:eastAsia="Times New Roman" w:hint="default"/>
              </w:rPr>
            </w:pPr>
            <w:r>
              <w:rPr>
                <w:rFonts w:ascii="宋体"/>
                <w:spacing w:val="11"/>
                <w:w w:val="90"/>
                <w:sz w:val="17"/>
              </w:rPr>
              <w:t>其</w:t>
            </w:r>
            <w:r>
              <w:rPr>
                <w:rFonts w:ascii="宋体"/>
                <w:w w:val="90"/>
                <w:sz w:val="17"/>
              </w:rPr>
              <w:t>他</w:t>
            </w:r>
            <w:r>
              <w:rPr>
                <w:rFonts w:ascii="宋体"/>
                <w:w w:val="91"/>
                <w:sz w:val="17"/>
              </w:rPr>
              <w:t xml:space="preserve"> </w:t>
            </w:r>
            <w:r>
              <w:rPr>
                <w:rFonts w:ascii="宋体"/>
                <w:spacing w:val="11"/>
                <w:w w:val="90"/>
                <w:sz w:val="17"/>
              </w:rPr>
              <w:t>收</w:t>
            </w:r>
            <w:r>
              <w:rPr>
                <w:rFonts w:ascii="宋体"/>
                <w:w w:val="90"/>
                <w:sz w:val="17"/>
              </w:rPr>
              <w:t>入</w:t>
            </w:r>
          </w:p>
        </w:tc>
        <w:tc>
          <w:tcPr>
            <w:tcW w:w="490"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20" w:lineRule="exact"/>
              <w:jc w:val="center"/>
              <w:rPr>
                <w:rFonts w:eastAsia="Times New Roman" w:hint="default"/>
                <w:sz w:val="12"/>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ind w:left="59"/>
              <w:jc w:val="center"/>
              <w:rPr>
                <w:rFonts w:eastAsia="Times New Roman" w:hint="default"/>
              </w:rPr>
            </w:pPr>
            <w:r>
              <w:rPr>
                <w:rFonts w:ascii="宋体"/>
                <w:spacing w:val="11"/>
                <w:w w:val="90"/>
                <w:sz w:val="17"/>
              </w:rPr>
              <w:t>备</w:t>
            </w:r>
            <w:r>
              <w:rPr>
                <w:rFonts w:ascii="宋体"/>
                <w:w w:val="90"/>
                <w:sz w:val="17"/>
              </w:rPr>
              <w:t>注</w:t>
            </w:r>
          </w:p>
        </w:tc>
      </w:tr>
      <w:tr w:rsidR="00FC2F50" w:rsidTr="00055644">
        <w:trPr>
          <w:trHeight w:hRule="exact" w:val="1174"/>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00" w:lineRule="exact"/>
              <w:jc w:val="center"/>
              <w:rPr>
                <w:rFonts w:eastAsia="Times New Roman" w:hint="default"/>
                <w:sz w:val="28"/>
              </w:rPr>
            </w:pPr>
          </w:p>
          <w:p w:rsidR="00FC2F50" w:rsidRDefault="004070C2">
            <w:pPr>
              <w:pStyle w:val="TableParagraph"/>
              <w:kinsoku w:val="0"/>
              <w:overflowPunct w:val="0"/>
              <w:spacing w:line="232" w:lineRule="exact"/>
              <w:ind w:left="155" w:right="167"/>
              <w:jc w:val="center"/>
              <w:rPr>
                <w:rFonts w:eastAsia="Times New Roman" w:hint="default"/>
                <w:sz w:val="28"/>
              </w:rPr>
            </w:pPr>
            <w:r>
              <w:rPr>
                <w:rFonts w:ascii="宋体"/>
                <w:spacing w:val="11"/>
                <w:w w:val="90"/>
                <w:sz w:val="28"/>
              </w:rPr>
              <w:t>科</w:t>
            </w:r>
            <w:r>
              <w:rPr>
                <w:rFonts w:ascii="宋体"/>
                <w:w w:val="90"/>
                <w:sz w:val="28"/>
              </w:rPr>
              <w:t>目</w:t>
            </w:r>
            <w:r>
              <w:rPr>
                <w:rFonts w:ascii="宋体"/>
                <w:w w:val="91"/>
                <w:sz w:val="28"/>
              </w:rPr>
              <w:t xml:space="preserve"> </w:t>
            </w:r>
            <w:r>
              <w:rPr>
                <w:rFonts w:ascii="宋体"/>
                <w:spacing w:val="11"/>
                <w:w w:val="90"/>
                <w:sz w:val="28"/>
              </w:rPr>
              <w:t>编</w:t>
            </w:r>
            <w:r>
              <w:rPr>
                <w:rFonts w:ascii="宋体"/>
                <w:w w:val="90"/>
                <w:sz w:val="28"/>
              </w:rPr>
              <w:t>码</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80" w:lineRule="exact"/>
              <w:jc w:val="center"/>
              <w:rPr>
                <w:rFonts w:eastAsia="Times New Roman" w:hint="default"/>
                <w:sz w:val="28"/>
              </w:rPr>
            </w:pPr>
          </w:p>
          <w:p w:rsidR="00FC2F50" w:rsidRDefault="004070C2">
            <w:pPr>
              <w:pStyle w:val="TableParagraph"/>
              <w:kinsoku w:val="0"/>
              <w:overflowPunct w:val="0"/>
              <w:ind w:left="647"/>
              <w:jc w:val="center"/>
              <w:rPr>
                <w:rFonts w:eastAsia="Times New Roman" w:hint="default"/>
                <w:sz w:val="28"/>
              </w:rPr>
            </w:pPr>
            <w:r>
              <w:rPr>
                <w:rFonts w:ascii="宋体"/>
                <w:spacing w:val="11"/>
                <w:w w:val="90"/>
                <w:sz w:val="28"/>
              </w:rPr>
              <w:t>科目名</w:t>
            </w:r>
            <w:r>
              <w:rPr>
                <w:rFonts w:ascii="宋体"/>
                <w:w w:val="90"/>
                <w:sz w:val="28"/>
              </w:rPr>
              <w:t>称</w:t>
            </w:r>
          </w:p>
        </w:tc>
        <w:tc>
          <w:tcPr>
            <w:tcW w:w="662"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70"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738"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803"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04"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641"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89"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87"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88"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90"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r>
      <w:tr w:rsidR="00FC2F50"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一般公共服务支出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865D3E" w:rsidRDefault="00EC0B24">
            <w:pPr>
              <w:widowControl/>
              <w:jc w:val="right"/>
              <w:textAlignment w:val="center"/>
              <w:rPr>
                <w:rFonts w:eastAsia="Times New Roman" w:hint="default"/>
                <w:sz w:val="21"/>
              </w:rPr>
            </w:pPr>
            <w:r>
              <w:rPr>
                <w:rFonts w:eastAsiaTheme="minorEastAsia"/>
                <w:sz w:val="21"/>
              </w:rPr>
              <w:t>879.67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eastAsiaTheme="minorEastAsia"/>
                <w:sz w:val="21"/>
              </w:rPr>
              <w:t>879.67</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FC2F50">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人大事务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13.13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13.13</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6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9.13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9.13</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2010104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人大会议</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4</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517"/>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政府办公厅（室）及相关机构事务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eastAsiaTheme="minorEastAsia"/>
                <w:sz w:val="21"/>
              </w:rPr>
              <w:t>648.77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eastAsiaTheme="minorEastAsia"/>
                <w:sz w:val="21"/>
              </w:rPr>
              <w:t>648.77</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055644" w:rsidRDefault="00FC2F50">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54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604.77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604.77</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201030</w:t>
            </w:r>
            <w:r w:rsidR="00055644">
              <w:rPr>
                <w:rFonts w:ascii="宋体" w:hAnsi="宋体" w:cs="宋体"/>
                <w:b/>
                <w:color w:val="000000"/>
                <w:sz w:val="18"/>
                <w:szCs w:val="18"/>
              </w:rPr>
              <w:t>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055644">
            <w:pPr>
              <w:widowControl/>
              <w:textAlignment w:val="center"/>
              <w:rPr>
                <w:rFonts w:eastAsia="Times New Roman" w:hint="default"/>
                <w:sz w:val="21"/>
              </w:rPr>
            </w:pPr>
            <w:r>
              <w:rPr>
                <w:rFonts w:ascii="宋体" w:hAnsi="宋体" w:cs="宋体"/>
                <w:color w:val="000000"/>
                <w:sz w:val="18"/>
                <w:szCs w:val="18"/>
              </w:rPr>
              <w:t>法制建设</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eastAsiaTheme="minorEastAsia" w:hint="default"/>
                <w:sz w:val="21"/>
              </w:rPr>
            </w:pPr>
            <w:r>
              <w:rPr>
                <w:rFonts w:eastAsiaTheme="minorEastAsia"/>
                <w:sz w:val="21"/>
              </w:rPr>
              <w:t>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asciiTheme="minorEastAsia" w:eastAsiaTheme="minorEastAsia" w:hAnsiTheme="minorEastAsia"/>
                <w:sz w:val="21"/>
              </w:rPr>
              <w:t>2</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201030</w:t>
            </w:r>
            <w:r w:rsidR="00055644">
              <w:rPr>
                <w:rFonts w:ascii="宋体" w:hAnsi="宋体" w:cs="宋体"/>
                <w:b/>
                <w:color w:val="000000"/>
                <w:sz w:val="18"/>
                <w:szCs w:val="18"/>
              </w:rPr>
              <w:t>8</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055644">
            <w:pPr>
              <w:widowControl/>
              <w:textAlignment w:val="center"/>
              <w:rPr>
                <w:rFonts w:eastAsia="Times New Roman" w:hint="default"/>
                <w:sz w:val="21"/>
              </w:rPr>
            </w:pPr>
            <w:r>
              <w:rPr>
                <w:rFonts w:ascii="宋体" w:hAnsi="宋体" w:cs="宋体"/>
                <w:color w:val="000000"/>
                <w:sz w:val="18"/>
                <w:szCs w:val="18"/>
              </w:rPr>
              <w:t>信访事务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eastAsiaTheme="minorEastAsia" w:hint="default"/>
                <w:sz w:val="21"/>
              </w:rPr>
            </w:pPr>
            <w:r>
              <w:rPr>
                <w:rFonts w:eastAsiaTheme="minorEastAsia"/>
                <w:sz w:val="21"/>
              </w:rPr>
              <w:t>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eastAsiaTheme="minorEastAsia" w:hint="default"/>
                <w:sz w:val="21"/>
              </w:rPr>
            </w:pPr>
            <w:r>
              <w:rPr>
                <w:rFonts w:eastAsiaTheme="minorEastAsia"/>
                <w:sz w:val="21"/>
              </w:rPr>
              <w:t>7</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554"/>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其他政府办公厅（室）及相关机构事务支出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eastAsiaTheme="minorEastAsia" w:hint="default"/>
                <w:sz w:val="21"/>
              </w:rPr>
            </w:pPr>
            <w:r>
              <w:rPr>
                <w:rFonts w:eastAsiaTheme="minorEastAsia"/>
                <w:sz w:val="21"/>
              </w:rPr>
              <w:t>35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eastAsiaTheme="minorEastAsia" w:hint="default"/>
                <w:sz w:val="21"/>
              </w:rPr>
            </w:pPr>
            <w:r>
              <w:rPr>
                <w:rFonts w:eastAsiaTheme="minorEastAsia"/>
                <w:sz w:val="21"/>
              </w:rPr>
              <w:t>35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055644" w:rsidRDefault="00FC2F50">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20106</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财政事务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eastAsiaTheme="minorEastAsia"/>
                <w:sz w:val="21"/>
              </w:rPr>
              <w:t>140.35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eastAsia="Times New Roman" w:hint="default"/>
                <w:sz w:val="21"/>
              </w:rPr>
            </w:pPr>
            <w:r>
              <w:rPr>
                <w:rFonts w:eastAsiaTheme="minorEastAsia"/>
                <w:sz w:val="21"/>
              </w:rPr>
              <w:t>140.35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055644" w:rsidRDefault="00FC2F50">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8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971738"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widowControl/>
              <w:textAlignment w:val="center"/>
              <w:rPr>
                <w:rFonts w:ascii="宋体" w:hAnsi="宋体" w:cs="宋体" w:hint="default"/>
                <w:b/>
                <w:color w:val="000000"/>
                <w:sz w:val="18"/>
                <w:szCs w:val="18"/>
              </w:rPr>
            </w:pPr>
            <w:r>
              <w:rPr>
                <w:rFonts w:ascii="宋体" w:hAnsi="宋体" w:cs="宋体"/>
                <w:b/>
                <w:color w:val="000000"/>
                <w:sz w:val="18"/>
                <w:szCs w:val="18"/>
              </w:rPr>
              <w:t>2010601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EC0B24">
            <w:pPr>
              <w:widowControl/>
              <w:jc w:val="right"/>
              <w:textAlignment w:val="center"/>
              <w:rPr>
                <w:rFonts w:ascii="宋体" w:hAnsi="宋体" w:cs="宋体" w:hint="default"/>
                <w:color w:val="000000"/>
                <w:sz w:val="18"/>
                <w:szCs w:val="18"/>
              </w:rPr>
            </w:pPr>
            <w:r>
              <w:rPr>
                <w:rFonts w:eastAsiaTheme="minorEastAsia"/>
                <w:sz w:val="21"/>
              </w:rPr>
              <w:t>106.35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971738" w:rsidRDefault="00971738">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EC0B24">
            <w:pPr>
              <w:widowControl/>
              <w:jc w:val="right"/>
              <w:textAlignment w:val="center"/>
              <w:rPr>
                <w:rFonts w:ascii="宋体" w:hAnsi="宋体" w:cs="宋体" w:hint="default"/>
                <w:color w:val="000000"/>
                <w:sz w:val="18"/>
                <w:szCs w:val="18"/>
              </w:rPr>
            </w:pPr>
            <w:r>
              <w:rPr>
                <w:rFonts w:eastAsiaTheme="minorEastAsia"/>
                <w:sz w:val="21"/>
              </w:rPr>
              <w:t>106.35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Pr="00055644" w:rsidRDefault="00971738">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pStyle w:val="TableParagraph"/>
              <w:kinsoku w:val="0"/>
              <w:overflowPunct w:val="0"/>
              <w:ind w:left="8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r>
      <w:tr w:rsidR="00055644"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widowControl/>
              <w:textAlignment w:val="center"/>
              <w:rPr>
                <w:rFonts w:ascii="宋体" w:hAnsi="宋体" w:cs="宋体" w:hint="default"/>
                <w:b/>
                <w:color w:val="000000"/>
                <w:sz w:val="18"/>
                <w:szCs w:val="18"/>
              </w:rPr>
            </w:pPr>
            <w:r>
              <w:rPr>
                <w:rFonts w:ascii="宋体" w:hAnsi="宋体" w:cs="宋体"/>
                <w:b/>
                <w:color w:val="000000"/>
                <w:sz w:val="18"/>
                <w:szCs w:val="18"/>
              </w:rPr>
              <w:t>2010607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widowControl/>
              <w:textAlignment w:val="center"/>
              <w:rPr>
                <w:rFonts w:ascii="宋体" w:hAnsi="宋体" w:cs="宋体" w:hint="default"/>
                <w:color w:val="000000"/>
                <w:sz w:val="18"/>
                <w:szCs w:val="18"/>
              </w:rPr>
            </w:pPr>
            <w:r>
              <w:rPr>
                <w:rFonts w:ascii="宋体" w:hAnsi="宋体" w:cs="宋体"/>
                <w:color w:val="000000"/>
                <w:sz w:val="18"/>
                <w:szCs w:val="18"/>
              </w:rPr>
              <w:t>信息化建设</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Pr="00EC0B24" w:rsidRDefault="00EC0B24">
            <w:pPr>
              <w:widowControl/>
              <w:jc w:val="right"/>
              <w:textAlignment w:val="center"/>
              <w:rPr>
                <w:rFonts w:eastAsiaTheme="minorEastAsia" w:hint="default"/>
                <w:sz w:val="21"/>
              </w:rPr>
            </w:pPr>
            <w:r>
              <w:rPr>
                <w:rFonts w:eastAsiaTheme="minorEastAsia"/>
                <w:sz w:val="21"/>
              </w:rPr>
              <w:t>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55644" w:rsidRDefault="00055644">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Pr="00EC0B24" w:rsidRDefault="00EC0B24">
            <w:pPr>
              <w:widowControl/>
              <w:jc w:val="right"/>
              <w:textAlignment w:val="center"/>
              <w:rPr>
                <w:rFonts w:eastAsiaTheme="minorEastAsia" w:hint="default"/>
                <w:sz w:val="21"/>
              </w:rPr>
            </w:pPr>
            <w:r>
              <w:rPr>
                <w:rFonts w:eastAsiaTheme="minorEastAsia"/>
                <w:sz w:val="21"/>
              </w:rPr>
              <w:t>4</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pStyle w:val="TableParagraph"/>
              <w:kinsoku w:val="0"/>
              <w:overflowPunct w:val="0"/>
              <w:ind w:left="8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r>
      <w:tr w:rsidR="00FC2F50" w:rsidTr="00055644">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2010699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其他财政事务支出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eastAsiaTheme="minorEastAsia" w:hint="default"/>
                <w:sz w:val="21"/>
              </w:rPr>
            </w:pPr>
            <w:r>
              <w:rPr>
                <w:rFonts w:eastAsiaTheme="minorEastAsia"/>
                <w:sz w:val="21"/>
              </w:rPr>
              <w:t>30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eastAsiaTheme="minorEastAsia" w:hint="default"/>
                <w:sz w:val="21"/>
              </w:rPr>
            </w:pPr>
            <w:r>
              <w:rPr>
                <w:rFonts w:eastAsiaTheme="minorEastAsia"/>
                <w:sz w:val="21"/>
              </w:rPr>
              <w:t>30</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055644" w:rsidRDefault="00FC2F50">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8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4C5B22"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b/>
                <w:color w:val="000000"/>
                <w:sz w:val="18"/>
                <w:szCs w:val="18"/>
              </w:rPr>
            </w:pPr>
            <w:r>
              <w:rPr>
                <w:rFonts w:ascii="宋体" w:hAnsi="宋体" w:cs="宋体"/>
                <w:b/>
                <w:color w:val="000000"/>
                <w:sz w:val="18"/>
                <w:szCs w:val="18"/>
              </w:rPr>
              <w:t>20110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color w:val="000000"/>
                <w:sz w:val="18"/>
                <w:szCs w:val="18"/>
              </w:rPr>
            </w:pPr>
            <w:r w:rsidRPr="004C5B22">
              <w:rPr>
                <w:rFonts w:ascii="宋体" w:hAnsi="宋体" w:cs="宋体"/>
                <w:color w:val="000000"/>
                <w:sz w:val="18"/>
                <w:szCs w:val="18"/>
              </w:rPr>
              <w:t>人力资源事务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EC0B24">
            <w:pPr>
              <w:widowControl/>
              <w:jc w:val="right"/>
              <w:textAlignment w:val="center"/>
              <w:rPr>
                <w:rFonts w:ascii="宋体" w:hAnsi="宋体" w:cs="宋体" w:hint="default"/>
                <w:color w:val="000000"/>
                <w:sz w:val="18"/>
                <w:szCs w:val="18"/>
              </w:rPr>
            </w:pPr>
            <w:r>
              <w:rPr>
                <w:rFonts w:ascii="宋体" w:hAnsi="宋体" w:cs="宋体"/>
                <w:color w:val="000000"/>
                <w:sz w:val="18"/>
                <w:szCs w:val="18"/>
              </w:rPr>
              <w:t>30.51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4C5B22" w:rsidRDefault="004C5B22">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EC0B24">
            <w:pPr>
              <w:widowControl/>
              <w:jc w:val="right"/>
              <w:textAlignment w:val="center"/>
              <w:rPr>
                <w:rFonts w:ascii="宋体" w:hAnsi="宋体" w:cs="宋体" w:hint="default"/>
                <w:color w:val="000000"/>
                <w:sz w:val="18"/>
                <w:szCs w:val="18"/>
              </w:rPr>
            </w:pPr>
            <w:r>
              <w:rPr>
                <w:rFonts w:ascii="宋体" w:hAnsi="宋体" w:cs="宋体"/>
                <w:color w:val="000000"/>
                <w:sz w:val="18"/>
                <w:szCs w:val="18"/>
              </w:rPr>
              <w:t>30.51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Pr="00055644" w:rsidRDefault="004C5B22">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r>
      <w:tr w:rsidR="004C5B22"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b/>
                <w:color w:val="000000"/>
                <w:sz w:val="18"/>
                <w:szCs w:val="18"/>
              </w:rPr>
            </w:pPr>
            <w:r>
              <w:rPr>
                <w:rFonts w:ascii="宋体" w:hAnsi="宋体" w:cs="宋体"/>
                <w:b/>
                <w:color w:val="000000"/>
                <w:sz w:val="18"/>
                <w:szCs w:val="18"/>
              </w:rPr>
              <w:t>2011050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color w:val="000000"/>
                <w:sz w:val="18"/>
                <w:szCs w:val="18"/>
              </w:rPr>
            </w:pPr>
            <w:r w:rsidRPr="004C5B22">
              <w:rPr>
                <w:rFonts w:ascii="宋体" w:hAnsi="宋体" w:cs="宋体"/>
                <w:color w:val="000000"/>
                <w:sz w:val="18"/>
                <w:szCs w:val="18"/>
              </w:rPr>
              <w:t>事业运行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EC0B24">
            <w:pPr>
              <w:widowControl/>
              <w:jc w:val="right"/>
              <w:textAlignment w:val="center"/>
              <w:rPr>
                <w:rFonts w:ascii="宋体" w:hAnsi="宋体" w:cs="宋体" w:hint="default"/>
                <w:color w:val="000000"/>
                <w:sz w:val="18"/>
                <w:szCs w:val="18"/>
              </w:rPr>
            </w:pPr>
            <w:r>
              <w:rPr>
                <w:rFonts w:eastAsiaTheme="minorEastAsia"/>
                <w:sz w:val="21"/>
              </w:rPr>
              <w:t>30.51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4C5B22" w:rsidRDefault="004C5B22">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EC0B24">
            <w:pPr>
              <w:widowControl/>
              <w:jc w:val="right"/>
              <w:textAlignment w:val="center"/>
              <w:rPr>
                <w:rFonts w:ascii="宋体" w:hAnsi="宋体" w:cs="宋体" w:hint="default"/>
                <w:color w:val="000000"/>
                <w:sz w:val="18"/>
                <w:szCs w:val="18"/>
              </w:rPr>
            </w:pPr>
            <w:r>
              <w:rPr>
                <w:rFonts w:eastAsiaTheme="minorEastAsia"/>
                <w:sz w:val="21"/>
              </w:rPr>
              <w:t>30.51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Pr="00055644" w:rsidRDefault="004C5B22">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20131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hint="default"/>
                <w:sz w:val="21"/>
              </w:rPr>
            </w:pPr>
            <w:r>
              <w:rPr>
                <w:rFonts w:ascii="宋体" w:hAnsi="宋体" w:cs="宋体"/>
                <w:color w:val="000000"/>
                <w:sz w:val="18"/>
                <w:szCs w:val="18"/>
              </w:rPr>
              <w:t>党委办公厅（室）及相关机构事务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hint="default"/>
                <w:sz w:val="18"/>
                <w:szCs w:val="16"/>
              </w:rPr>
            </w:pPr>
            <w:r>
              <w:rPr>
                <w:rFonts w:eastAsiaTheme="minorEastAsia"/>
                <w:sz w:val="21"/>
              </w:rPr>
              <w:t>46.91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hint="default"/>
                <w:sz w:val="18"/>
                <w:szCs w:val="16"/>
              </w:rPr>
            </w:pPr>
            <w:r>
              <w:rPr>
                <w:rFonts w:eastAsiaTheme="minorEastAsia"/>
                <w:sz w:val="21"/>
              </w:rPr>
              <w:t>46.91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055644" w:rsidRDefault="00FC2F50">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2013101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ascii="宋体" w:hAnsi="宋体" w:cs="宋体" w:hint="default"/>
                <w:color w:val="000000"/>
                <w:sz w:val="18"/>
                <w:szCs w:val="18"/>
              </w:rPr>
            </w:pPr>
            <w:r>
              <w:rPr>
                <w:rFonts w:eastAsiaTheme="minorEastAsia"/>
                <w:sz w:val="21"/>
              </w:rPr>
              <w:t>18.91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ascii="宋体" w:hAnsi="宋体" w:cs="宋体" w:hint="default"/>
                <w:color w:val="000000"/>
                <w:sz w:val="18"/>
                <w:szCs w:val="18"/>
              </w:rPr>
            </w:pPr>
            <w:r>
              <w:rPr>
                <w:rFonts w:eastAsiaTheme="minorEastAsia"/>
                <w:sz w:val="21"/>
              </w:rPr>
              <w:t>18.91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055644" w:rsidRDefault="00FC2F50">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055644"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rsidP="00055644">
            <w:pPr>
              <w:widowControl/>
              <w:textAlignment w:val="center"/>
              <w:rPr>
                <w:rFonts w:ascii="宋体" w:hAnsi="宋体" w:cs="宋体" w:hint="default"/>
                <w:b/>
                <w:color w:val="000000"/>
                <w:sz w:val="18"/>
                <w:szCs w:val="18"/>
              </w:rPr>
            </w:pPr>
            <w:r>
              <w:rPr>
                <w:rFonts w:ascii="宋体" w:hAnsi="宋体" w:cs="宋体"/>
                <w:b/>
                <w:color w:val="000000"/>
                <w:sz w:val="18"/>
                <w:szCs w:val="18"/>
              </w:rPr>
              <w:t>2013199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widowControl/>
              <w:textAlignment w:val="center"/>
              <w:rPr>
                <w:rFonts w:ascii="宋体" w:hAnsi="宋体" w:cs="宋体" w:hint="default"/>
                <w:color w:val="000000"/>
                <w:sz w:val="18"/>
                <w:szCs w:val="18"/>
              </w:rPr>
            </w:pPr>
            <w:r>
              <w:rPr>
                <w:rFonts w:ascii="宋体" w:hAnsi="宋体" w:cs="宋体"/>
                <w:color w:val="000000"/>
                <w:sz w:val="18"/>
                <w:szCs w:val="18"/>
              </w:rPr>
              <w:t>其他党委办公厅（室）及相关事务支出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Pr="00EC0B24" w:rsidRDefault="00EC0B24">
            <w:pPr>
              <w:widowControl/>
              <w:jc w:val="right"/>
              <w:textAlignment w:val="center"/>
              <w:rPr>
                <w:rFonts w:ascii="宋体" w:hAnsi="宋体" w:cs="宋体" w:hint="default"/>
                <w:color w:val="000000"/>
                <w:sz w:val="21"/>
                <w:szCs w:val="21"/>
              </w:rPr>
            </w:pPr>
            <w:r w:rsidRPr="00EC0B24">
              <w:rPr>
                <w:rFonts w:ascii="宋体" w:hAnsi="宋体" w:cs="宋体"/>
                <w:color w:val="000000"/>
                <w:sz w:val="21"/>
                <w:szCs w:val="21"/>
              </w:rPr>
              <w:t>28</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55644" w:rsidRPr="00EC0B24" w:rsidRDefault="00055644">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Pr="00EC0B24" w:rsidRDefault="00EC0B24">
            <w:pPr>
              <w:widowControl/>
              <w:jc w:val="right"/>
              <w:textAlignment w:val="center"/>
              <w:rPr>
                <w:rFonts w:ascii="宋体" w:hAnsi="宋体" w:cs="宋体" w:hint="default"/>
                <w:color w:val="000000"/>
                <w:sz w:val="21"/>
                <w:szCs w:val="21"/>
              </w:rPr>
            </w:pPr>
            <w:r w:rsidRPr="00EC0B24">
              <w:rPr>
                <w:rFonts w:ascii="宋体" w:hAnsi="宋体" w:cs="宋体"/>
                <w:color w:val="000000"/>
                <w:sz w:val="21"/>
                <w:szCs w:val="21"/>
              </w:rPr>
              <w:t>28</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Pr="00055644" w:rsidRDefault="00055644">
            <w:pPr>
              <w:widowControl/>
              <w:textAlignment w:val="center"/>
              <w:rPr>
                <w:rFonts w:eastAsiaTheme="minorEastAsia"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55644" w:rsidRDefault="00055644">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公共安全支出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ascii="宋体" w:hAnsi="宋体" w:cs="宋体" w:hint="default"/>
                <w:color w:val="000000"/>
                <w:sz w:val="21"/>
                <w:szCs w:val="21"/>
              </w:rPr>
            </w:pPr>
            <w:r>
              <w:rPr>
                <w:rFonts w:ascii="宋体" w:hAnsi="宋体" w:cs="宋体"/>
                <w:color w:val="000000"/>
                <w:sz w:val="21"/>
                <w:szCs w:val="21"/>
              </w:rPr>
              <w:t>27.66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C0B24"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811D05" w:rsidRPr="00EC0B24" w:rsidRDefault="00EC0B24">
            <w:pPr>
              <w:widowControl/>
              <w:jc w:val="right"/>
              <w:textAlignment w:val="center"/>
              <w:rPr>
                <w:rFonts w:ascii="宋体" w:hAnsi="宋体" w:cs="宋体" w:hint="default"/>
                <w:color w:val="000000"/>
                <w:sz w:val="21"/>
                <w:szCs w:val="21"/>
              </w:rPr>
            </w:pPr>
            <w:r>
              <w:rPr>
                <w:rFonts w:ascii="宋体" w:hAnsi="宋体" w:cs="宋体"/>
                <w:color w:val="000000"/>
                <w:sz w:val="21"/>
                <w:szCs w:val="21"/>
              </w:rPr>
              <w:t>27.66</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20402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公安</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ascii="宋体" w:hAnsi="宋体" w:cs="宋体" w:hint="default"/>
                <w:color w:val="000000"/>
                <w:sz w:val="21"/>
                <w:szCs w:val="21"/>
              </w:rPr>
            </w:pPr>
            <w:r>
              <w:rPr>
                <w:rFonts w:ascii="宋体" w:hAnsi="宋体" w:cs="宋体"/>
                <w:color w:val="000000"/>
                <w:sz w:val="21"/>
                <w:szCs w:val="21"/>
              </w:rPr>
              <w:t>27.66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C0B24"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C0B24" w:rsidRDefault="00EC0B24">
            <w:pPr>
              <w:widowControl/>
              <w:jc w:val="right"/>
              <w:textAlignment w:val="center"/>
              <w:rPr>
                <w:rFonts w:ascii="宋体" w:hAnsi="宋体" w:cs="宋体" w:hint="default"/>
                <w:color w:val="000000"/>
                <w:sz w:val="21"/>
                <w:szCs w:val="21"/>
              </w:rPr>
            </w:pPr>
            <w:r>
              <w:rPr>
                <w:rFonts w:ascii="宋体" w:hAnsi="宋体" w:cs="宋体"/>
                <w:color w:val="000000"/>
                <w:sz w:val="21"/>
                <w:szCs w:val="21"/>
              </w:rPr>
              <w:t>27.66</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2040204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治安管理</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ascii="宋体" w:hAnsi="宋体" w:cs="宋体" w:hint="default"/>
                <w:color w:val="000000"/>
                <w:sz w:val="18"/>
                <w:szCs w:val="18"/>
              </w:rPr>
            </w:pPr>
            <w:r>
              <w:rPr>
                <w:rFonts w:ascii="宋体" w:hAnsi="宋体" w:cs="宋体"/>
                <w:color w:val="000000"/>
                <w:sz w:val="18"/>
                <w:szCs w:val="18"/>
              </w:rPr>
              <w:t>24.66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C0B24">
            <w:pPr>
              <w:widowControl/>
              <w:jc w:val="right"/>
              <w:textAlignment w:val="center"/>
              <w:rPr>
                <w:rFonts w:ascii="宋体" w:hAnsi="宋体" w:cs="宋体" w:hint="default"/>
                <w:color w:val="000000"/>
                <w:sz w:val="18"/>
                <w:szCs w:val="18"/>
              </w:rPr>
            </w:pPr>
            <w:r>
              <w:rPr>
                <w:rFonts w:ascii="宋体" w:hAnsi="宋体" w:cs="宋体"/>
                <w:color w:val="000000"/>
                <w:sz w:val="18"/>
                <w:szCs w:val="18"/>
              </w:rPr>
              <w:t>24.66</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EC0B24"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widowControl/>
              <w:textAlignment w:val="center"/>
              <w:rPr>
                <w:rFonts w:ascii="宋体" w:hAnsi="宋体" w:cs="宋体" w:hint="default"/>
                <w:b/>
                <w:color w:val="000000"/>
                <w:sz w:val="18"/>
                <w:szCs w:val="18"/>
              </w:rPr>
            </w:pPr>
            <w:r>
              <w:rPr>
                <w:rFonts w:ascii="宋体" w:hAnsi="宋体" w:cs="宋体"/>
                <w:b/>
                <w:color w:val="000000"/>
                <w:sz w:val="18"/>
                <w:szCs w:val="18"/>
              </w:rPr>
              <w:t>2040211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widowControl/>
              <w:textAlignment w:val="center"/>
              <w:rPr>
                <w:rFonts w:ascii="宋体" w:hAnsi="宋体" w:cs="宋体" w:hint="default"/>
                <w:color w:val="000000"/>
                <w:sz w:val="18"/>
                <w:szCs w:val="18"/>
              </w:rPr>
            </w:pPr>
            <w:r>
              <w:rPr>
                <w:rFonts w:ascii="宋体" w:hAnsi="宋体" w:cs="宋体"/>
                <w:color w:val="000000"/>
                <w:sz w:val="18"/>
                <w:szCs w:val="18"/>
              </w:rPr>
              <w:t>禁毒管理</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Pr="00EC0B24" w:rsidRDefault="00EC0B24">
            <w:pPr>
              <w:widowControl/>
              <w:jc w:val="right"/>
              <w:textAlignment w:val="center"/>
              <w:rPr>
                <w:rFonts w:ascii="宋体" w:hAnsi="宋体" w:cs="宋体" w:hint="default"/>
                <w:color w:val="000000"/>
                <w:sz w:val="21"/>
                <w:szCs w:val="21"/>
              </w:rPr>
            </w:pPr>
            <w:r w:rsidRPr="00EC0B24">
              <w:rPr>
                <w:rFonts w:ascii="宋体" w:hAnsi="宋体" w:cs="宋体"/>
                <w:color w:val="000000"/>
                <w:sz w:val="21"/>
                <w:szCs w:val="21"/>
              </w:rPr>
              <w:t>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C0B24" w:rsidRPr="00EC0B24" w:rsidRDefault="00EC0B24">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Pr="00EC0B24" w:rsidRDefault="00EC0B24">
            <w:pPr>
              <w:widowControl/>
              <w:jc w:val="right"/>
              <w:textAlignment w:val="center"/>
              <w:rPr>
                <w:rFonts w:ascii="宋体" w:hAnsi="宋体" w:cs="宋体" w:hint="default"/>
                <w:color w:val="000000"/>
                <w:sz w:val="21"/>
                <w:szCs w:val="21"/>
              </w:rPr>
            </w:pPr>
            <w:r w:rsidRPr="00EC0B24">
              <w:rPr>
                <w:rFonts w:ascii="宋体" w:hAnsi="宋体" w:cs="宋体"/>
                <w:color w:val="000000"/>
                <w:sz w:val="21"/>
                <w:szCs w:val="21"/>
              </w:rPr>
              <w:t>3</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C0B24" w:rsidRDefault="00EC0B24">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教育支出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E77BB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E77BB4">
              <w:rPr>
                <w:rFonts w:ascii="宋体" w:hAnsi="宋体" w:cs="宋体"/>
                <w:b/>
                <w:color w:val="000000"/>
                <w:sz w:val="18"/>
                <w:szCs w:val="18"/>
              </w:rPr>
              <w:t>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77BB4">
            <w:pPr>
              <w:widowControl/>
              <w:textAlignment w:val="center"/>
              <w:rPr>
                <w:rFonts w:ascii="宋体" w:hAnsi="宋体" w:cs="宋体" w:hint="default"/>
                <w:color w:val="000000"/>
                <w:sz w:val="18"/>
                <w:szCs w:val="18"/>
              </w:rPr>
            </w:pPr>
            <w:r w:rsidRPr="00E77BB4">
              <w:rPr>
                <w:rFonts w:ascii="宋体" w:hAnsi="宋体" w:cs="宋体"/>
                <w:color w:val="000000"/>
                <w:sz w:val="18"/>
                <w:szCs w:val="18"/>
              </w:rPr>
              <w:t>普通教育</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E77BB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E77BB4">
              <w:rPr>
                <w:rFonts w:ascii="宋体" w:hAnsi="宋体" w:cs="宋体"/>
                <w:b/>
                <w:color w:val="000000"/>
                <w:sz w:val="18"/>
                <w:szCs w:val="18"/>
              </w:rPr>
              <w:t>0299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77BB4">
            <w:pPr>
              <w:widowControl/>
              <w:textAlignment w:val="center"/>
              <w:rPr>
                <w:rFonts w:ascii="宋体" w:hAnsi="宋体" w:cs="宋体" w:hint="default"/>
                <w:color w:val="000000"/>
                <w:sz w:val="18"/>
                <w:szCs w:val="18"/>
              </w:rPr>
            </w:pPr>
            <w:r w:rsidRPr="00E77BB4">
              <w:rPr>
                <w:rFonts w:ascii="宋体" w:hAnsi="宋体" w:cs="宋体"/>
                <w:color w:val="000000"/>
                <w:sz w:val="18"/>
                <w:szCs w:val="18"/>
              </w:rPr>
              <w:t>其他普通教育支出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文化体育与传媒支出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F5D3A">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F5D3A">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555347">
            <w:pPr>
              <w:widowControl/>
              <w:textAlignment w:val="center"/>
              <w:rPr>
                <w:rFonts w:ascii="宋体" w:hAnsi="宋体" w:cs="宋体" w:hint="default"/>
                <w:b/>
                <w:color w:val="000000"/>
                <w:sz w:val="18"/>
                <w:szCs w:val="18"/>
              </w:rPr>
            </w:pPr>
            <w:r>
              <w:rPr>
                <w:rFonts w:ascii="宋体" w:hAnsi="宋体" w:cs="宋体"/>
                <w:b/>
                <w:color w:val="000000"/>
                <w:sz w:val="18"/>
                <w:szCs w:val="18"/>
              </w:rPr>
              <w:t>2070</w:t>
            </w:r>
            <w:r w:rsidR="00555347">
              <w:rPr>
                <w:rFonts w:ascii="宋体" w:hAnsi="宋体" w:cs="宋体"/>
                <w:b/>
                <w:color w:val="000000"/>
                <w:sz w:val="18"/>
                <w:szCs w:val="18"/>
              </w:rPr>
              <w:t>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555347">
            <w:pPr>
              <w:widowControl/>
              <w:textAlignment w:val="center"/>
              <w:rPr>
                <w:rFonts w:ascii="宋体" w:hAnsi="宋体" w:cs="宋体" w:hint="default"/>
                <w:color w:val="000000"/>
                <w:sz w:val="18"/>
                <w:szCs w:val="18"/>
              </w:rPr>
            </w:pPr>
            <w:r w:rsidRPr="00555347">
              <w:rPr>
                <w:rFonts w:ascii="宋体" w:hAnsi="宋体" w:cs="宋体"/>
                <w:color w:val="000000"/>
                <w:sz w:val="18"/>
                <w:szCs w:val="18"/>
              </w:rPr>
              <w:t>新闻出版广播影视</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F5D3A">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F5D3A">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555347">
            <w:pPr>
              <w:widowControl/>
              <w:textAlignment w:val="center"/>
              <w:rPr>
                <w:rFonts w:ascii="宋体" w:hAnsi="宋体" w:cs="宋体" w:hint="default"/>
                <w:b/>
                <w:color w:val="000000"/>
                <w:sz w:val="18"/>
                <w:szCs w:val="18"/>
              </w:rPr>
            </w:pPr>
            <w:r>
              <w:rPr>
                <w:rFonts w:ascii="宋体" w:hAnsi="宋体" w:cs="宋体"/>
                <w:b/>
                <w:color w:val="000000"/>
                <w:sz w:val="18"/>
                <w:szCs w:val="18"/>
              </w:rPr>
              <w:t>2070</w:t>
            </w:r>
            <w:r w:rsidR="00555347">
              <w:rPr>
                <w:rFonts w:ascii="宋体" w:hAnsi="宋体" w:cs="宋体"/>
                <w:b/>
                <w:color w:val="000000"/>
                <w:sz w:val="18"/>
                <w:szCs w:val="18"/>
              </w:rPr>
              <w:t>4</w:t>
            </w:r>
            <w:r>
              <w:rPr>
                <w:rFonts w:ascii="宋体" w:hAnsi="宋体" w:cs="宋体"/>
                <w:b/>
                <w:color w:val="000000"/>
                <w:sz w:val="18"/>
                <w:szCs w:val="18"/>
              </w:rPr>
              <w:t>0</w:t>
            </w:r>
            <w:r w:rsidR="00555347">
              <w:rPr>
                <w:rFonts w:ascii="宋体" w:hAnsi="宋体" w:cs="宋体"/>
                <w:b/>
                <w:color w:val="000000"/>
                <w:sz w:val="18"/>
                <w:szCs w:val="18"/>
              </w:rPr>
              <w:t>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555347">
            <w:pPr>
              <w:widowControl/>
              <w:textAlignment w:val="center"/>
              <w:rPr>
                <w:rFonts w:ascii="宋体" w:hAnsi="宋体" w:cs="宋体" w:hint="default"/>
                <w:color w:val="000000"/>
                <w:sz w:val="18"/>
                <w:szCs w:val="18"/>
              </w:rPr>
            </w:pPr>
            <w:r w:rsidRPr="00555347">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F5D3A">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F5D3A">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社会保障和就业支出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民政管理事务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2080299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其他民政管理事务支出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行政事业单位离退休</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机关事业单位基本养老保险缴费支出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110.23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F5D3A">
            <w:pPr>
              <w:widowControl/>
              <w:jc w:val="right"/>
              <w:textAlignment w:val="center"/>
              <w:rPr>
                <w:rFonts w:ascii="宋体" w:hAnsi="宋体" w:cs="宋体" w:hint="default"/>
                <w:color w:val="000000"/>
                <w:sz w:val="21"/>
                <w:szCs w:val="21"/>
              </w:rPr>
            </w:pPr>
            <w:r>
              <w:rPr>
                <w:rFonts w:ascii="宋体" w:hAnsi="宋体" w:cs="宋体"/>
                <w:color w:val="000000"/>
                <w:sz w:val="21"/>
                <w:szCs w:val="21"/>
              </w:rPr>
              <w:t>110.23</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EF5D3A"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widowControl/>
              <w:textAlignment w:val="center"/>
              <w:rPr>
                <w:rFonts w:ascii="宋体" w:hAnsi="宋体" w:cs="宋体" w:hint="default"/>
                <w:b/>
                <w:color w:val="000000"/>
                <w:sz w:val="18"/>
                <w:szCs w:val="18"/>
              </w:rPr>
            </w:pPr>
            <w:r>
              <w:rPr>
                <w:rFonts w:ascii="宋体" w:hAnsi="宋体" w:cs="宋体"/>
                <w:b/>
                <w:color w:val="000000"/>
                <w:sz w:val="18"/>
                <w:szCs w:val="18"/>
              </w:rPr>
              <w:t>2080506</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Pr="009B3B6D" w:rsidRDefault="00EF5D3A" w:rsidP="00EF5D3A">
            <w:pPr>
              <w:rPr>
                <w:rFonts w:ascii="宋体" w:hAnsi="宋体" w:cs="宋体" w:hint="default"/>
                <w:color w:val="000000"/>
                <w:sz w:val="18"/>
                <w:szCs w:val="18"/>
              </w:rPr>
            </w:pPr>
            <w:r w:rsidRPr="009B3B6D">
              <w:rPr>
                <w:color w:val="000000"/>
                <w:sz w:val="18"/>
                <w:szCs w:val="18"/>
              </w:rPr>
              <w:t xml:space="preserve"> </w:t>
            </w:r>
            <w:r w:rsidRPr="009B3B6D">
              <w:rPr>
                <w:color w:val="000000"/>
                <w:sz w:val="18"/>
                <w:szCs w:val="18"/>
              </w:rPr>
              <w:t>机关事业单位职业年金缴费支出</w:t>
            </w:r>
          </w:p>
          <w:p w:rsidR="00EF5D3A" w:rsidRPr="00EF5D3A" w:rsidRDefault="00EF5D3A">
            <w:pPr>
              <w:widowControl/>
              <w:textAlignment w:val="center"/>
              <w:rPr>
                <w:rFonts w:ascii="宋体" w:hAnsi="宋体" w:cs="宋体" w:hint="default"/>
                <w:color w:val="000000"/>
                <w:sz w:val="18"/>
                <w:szCs w:val="18"/>
              </w:rPr>
            </w:pP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44.02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F5D3A" w:rsidRPr="00EF5D3A" w:rsidRDefault="00EF5D3A">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Pr="009B3B6D"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44.02</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F5D3A" w:rsidRDefault="00EF5D3A">
            <w:pPr>
              <w:jc w:val="center"/>
              <w:rPr>
                <w:rFonts w:eastAsia="Times New Roman" w:hint="default"/>
                <w:sz w:val="21"/>
              </w:rPr>
            </w:pPr>
          </w:p>
        </w:tc>
      </w:tr>
      <w:tr w:rsidR="009B3B6D"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ascii="宋体" w:hAnsi="宋体" w:cs="宋体" w:hint="default"/>
                <w:b/>
                <w:color w:val="000000"/>
                <w:sz w:val="18"/>
                <w:szCs w:val="18"/>
              </w:rPr>
            </w:pPr>
            <w:r>
              <w:rPr>
                <w:rFonts w:ascii="宋体" w:hAnsi="宋体" w:cs="宋体"/>
                <w:b/>
                <w:color w:val="000000"/>
                <w:sz w:val="18"/>
                <w:szCs w:val="18"/>
              </w:rPr>
              <w:t>20811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ascii="宋体" w:hAnsi="宋体" w:cs="宋体" w:hint="default"/>
                <w:color w:val="000000"/>
                <w:sz w:val="18"/>
                <w:szCs w:val="18"/>
              </w:rPr>
            </w:pPr>
            <w:r>
              <w:rPr>
                <w:rFonts w:ascii="宋体" w:hAnsi="宋体" w:cs="宋体"/>
                <w:color w:val="000000"/>
                <w:sz w:val="18"/>
                <w:szCs w:val="18"/>
              </w:rPr>
              <w:t>残疾人事业</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9B3B6D" w:rsidRPr="00EF5D3A" w:rsidRDefault="009B3B6D">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r>
      <w:tr w:rsidR="009B3B6D"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ascii="宋体" w:hAnsi="宋体" w:cs="宋体" w:hint="default"/>
                <w:b/>
                <w:color w:val="000000"/>
                <w:sz w:val="18"/>
                <w:szCs w:val="18"/>
              </w:rPr>
            </w:pPr>
            <w:r>
              <w:rPr>
                <w:rFonts w:ascii="宋体" w:hAnsi="宋体" w:cs="宋体"/>
                <w:b/>
                <w:color w:val="000000"/>
                <w:sz w:val="18"/>
                <w:szCs w:val="18"/>
              </w:rPr>
              <w:t>2081199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ascii="宋体" w:hAnsi="宋体" w:cs="宋体" w:hint="default"/>
                <w:color w:val="000000"/>
                <w:sz w:val="18"/>
                <w:szCs w:val="18"/>
              </w:rPr>
            </w:pPr>
            <w:r>
              <w:rPr>
                <w:rFonts w:ascii="宋体" w:hAnsi="宋体" w:cs="宋体"/>
                <w:color w:val="000000"/>
                <w:sz w:val="18"/>
                <w:szCs w:val="18"/>
              </w:rPr>
              <w:t>其他残疾人事业支出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9B3B6D" w:rsidRPr="00EF5D3A" w:rsidRDefault="009B3B6D">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财政对其他社会保险基金的补助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4.97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4.97</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财政对工伤保险基金的补助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2.21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2.21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9B3B6D"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ascii="宋体" w:hAnsi="宋体" w:cs="宋体" w:hint="default"/>
                <w:b/>
                <w:color w:val="000000"/>
                <w:sz w:val="18"/>
                <w:szCs w:val="18"/>
              </w:rPr>
            </w:pPr>
            <w:r>
              <w:rPr>
                <w:rFonts w:ascii="宋体" w:hAnsi="宋体" w:cs="宋体"/>
                <w:b/>
                <w:color w:val="000000"/>
                <w:sz w:val="18"/>
                <w:szCs w:val="18"/>
              </w:rPr>
              <w:t>2082703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ascii="宋体" w:hAnsi="宋体" w:cs="宋体" w:hint="default"/>
                <w:color w:val="000000"/>
                <w:sz w:val="18"/>
                <w:szCs w:val="18"/>
              </w:rPr>
            </w:pPr>
            <w:r>
              <w:rPr>
                <w:rFonts w:ascii="宋体" w:hAnsi="宋体" w:cs="宋体"/>
                <w:color w:val="000000"/>
                <w:sz w:val="18"/>
                <w:szCs w:val="18"/>
              </w:rPr>
              <w:t>财政对生育保险基金的补助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2.76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9B3B6D" w:rsidRPr="00EF5D3A" w:rsidRDefault="009B3B6D">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2.76</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9B3B6D" w:rsidRDefault="009B3B6D">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医疗卫生与计划生育支出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086803">
            <w:pPr>
              <w:widowControl/>
              <w:jc w:val="right"/>
              <w:textAlignment w:val="center"/>
              <w:rPr>
                <w:rFonts w:ascii="宋体" w:hAnsi="宋体" w:cs="宋体" w:hint="default"/>
                <w:color w:val="000000"/>
                <w:sz w:val="21"/>
                <w:szCs w:val="21"/>
              </w:rPr>
            </w:pPr>
            <w:r>
              <w:rPr>
                <w:rFonts w:ascii="宋体" w:hAnsi="宋体" w:cs="宋体"/>
                <w:color w:val="000000"/>
                <w:sz w:val="21"/>
                <w:szCs w:val="21"/>
              </w:rPr>
              <w:t>58.31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086803">
            <w:pPr>
              <w:widowControl/>
              <w:jc w:val="right"/>
              <w:textAlignment w:val="center"/>
              <w:rPr>
                <w:rFonts w:ascii="宋体" w:hAnsi="宋体" w:cs="宋体" w:hint="default"/>
                <w:color w:val="000000"/>
                <w:sz w:val="21"/>
                <w:szCs w:val="21"/>
              </w:rPr>
            </w:pPr>
            <w:r>
              <w:rPr>
                <w:rFonts w:ascii="宋体" w:hAnsi="宋体" w:cs="宋体"/>
                <w:color w:val="000000"/>
                <w:sz w:val="21"/>
                <w:szCs w:val="21"/>
              </w:rPr>
              <w:t>58.31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基层医疗卫生机构</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2100399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其他基层医疗卫生机构支出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FC2F50">
            <w:pPr>
              <w:widowControl/>
              <w:jc w:val="right"/>
              <w:textAlignment w:val="center"/>
              <w:rPr>
                <w:rFonts w:ascii="宋体" w:hAnsi="宋体" w:cs="宋体" w:hint="default"/>
                <w:color w:val="000000"/>
                <w:sz w:val="21"/>
                <w:szCs w:val="21"/>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计划生育事务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9B3B6D">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21007</w:t>
            </w:r>
            <w:r w:rsidR="009B3B6D">
              <w:rPr>
                <w:rFonts w:ascii="宋体" w:hAnsi="宋体" w:cs="宋体"/>
                <w:b/>
                <w:color w:val="000000"/>
                <w:sz w:val="18"/>
                <w:szCs w:val="18"/>
              </w:rPr>
              <w:t>17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9B3B6D">
            <w:pPr>
              <w:widowControl/>
              <w:textAlignment w:val="center"/>
              <w:rPr>
                <w:rFonts w:ascii="宋体" w:hAnsi="宋体" w:cs="宋体" w:hint="default"/>
                <w:color w:val="000000"/>
                <w:sz w:val="18"/>
                <w:szCs w:val="18"/>
              </w:rPr>
            </w:pPr>
            <w:r>
              <w:rPr>
                <w:rFonts w:ascii="宋体" w:hAnsi="宋体" w:cs="宋体"/>
                <w:color w:val="000000"/>
                <w:sz w:val="18"/>
                <w:szCs w:val="18"/>
              </w:rPr>
              <w:t>计划生育</w:t>
            </w:r>
            <w:r w:rsidR="009B3B6D">
              <w:rPr>
                <w:rFonts w:ascii="宋体" w:hAnsi="宋体" w:cs="宋体"/>
                <w:color w:val="000000"/>
                <w:sz w:val="18"/>
                <w:szCs w:val="18"/>
              </w:rPr>
              <w:t>服务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9B3B6D">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行政事业单位医疗</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行政单位医疗</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17.84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17.84</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ED3276"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b/>
                <w:color w:val="000000"/>
                <w:sz w:val="18"/>
                <w:szCs w:val="18"/>
              </w:rPr>
            </w:pPr>
            <w:r>
              <w:rPr>
                <w:rFonts w:ascii="宋体" w:hAnsi="宋体" w:cs="宋体"/>
                <w:b/>
                <w:color w:val="000000"/>
                <w:sz w:val="18"/>
                <w:szCs w:val="18"/>
              </w:rPr>
              <w:t>2101102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color w:val="000000"/>
                <w:sz w:val="18"/>
                <w:szCs w:val="18"/>
              </w:rPr>
            </w:pPr>
            <w:r w:rsidRPr="00ED3276">
              <w:rPr>
                <w:rFonts w:ascii="宋体" w:hAnsi="宋体" w:cs="宋体"/>
                <w:color w:val="000000"/>
                <w:sz w:val="18"/>
                <w:szCs w:val="18"/>
              </w:rPr>
              <w:t>事业单位医疗</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15.29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D3276" w:rsidRPr="00EF5D3A" w:rsidRDefault="00ED3276">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15.29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r>
      <w:tr w:rsidR="00ED3276"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b/>
                <w:color w:val="000000"/>
                <w:sz w:val="18"/>
                <w:szCs w:val="18"/>
              </w:rPr>
            </w:pPr>
            <w:r>
              <w:rPr>
                <w:rFonts w:ascii="宋体" w:hAnsi="宋体" w:cs="宋体"/>
                <w:b/>
                <w:color w:val="000000"/>
                <w:sz w:val="18"/>
                <w:szCs w:val="18"/>
              </w:rPr>
              <w:t>2101103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color w:val="000000"/>
                <w:sz w:val="18"/>
                <w:szCs w:val="18"/>
              </w:rPr>
            </w:pPr>
            <w:r w:rsidRPr="00ED3276">
              <w:rPr>
                <w:rFonts w:ascii="宋体" w:hAnsi="宋体" w:cs="宋体"/>
                <w:color w:val="000000"/>
                <w:sz w:val="18"/>
                <w:szCs w:val="18"/>
              </w:rPr>
              <w:t>公务员医疗补助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15.18</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D3276" w:rsidRPr="00EF5D3A" w:rsidRDefault="00ED3276">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15.18</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84.84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84.84</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0267F8"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textAlignment w:val="center"/>
              <w:rPr>
                <w:rFonts w:ascii="宋体" w:hAnsi="宋体" w:cs="宋体" w:hint="default"/>
                <w:b/>
                <w:color w:val="000000"/>
                <w:sz w:val="18"/>
                <w:szCs w:val="18"/>
              </w:rPr>
            </w:pPr>
            <w:r>
              <w:rPr>
                <w:rFonts w:ascii="宋体" w:hAnsi="宋体" w:cs="宋体"/>
                <w:b/>
                <w:color w:val="000000"/>
                <w:sz w:val="18"/>
                <w:szCs w:val="18"/>
              </w:rPr>
              <w:t>21201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textAlignment w:val="center"/>
              <w:rPr>
                <w:rFonts w:ascii="宋体" w:hAnsi="宋体" w:cs="宋体" w:hint="default"/>
                <w:color w:val="000000"/>
                <w:sz w:val="18"/>
                <w:szCs w:val="18"/>
              </w:rPr>
            </w:pPr>
            <w:r w:rsidRPr="000267F8">
              <w:rPr>
                <w:rFonts w:ascii="宋体" w:hAnsi="宋体" w:cs="宋体"/>
                <w:color w:val="000000"/>
                <w:sz w:val="18"/>
                <w:szCs w:val="18"/>
              </w:rPr>
              <w:t>城</w:t>
            </w:r>
            <w:r w:rsidR="00530755">
              <w:rPr>
                <w:rFonts w:ascii="宋体" w:hAnsi="宋体" w:cs="宋体"/>
                <w:color w:val="000000"/>
                <w:sz w:val="18"/>
                <w:szCs w:val="18"/>
              </w:rPr>
              <w:t>镇</w:t>
            </w:r>
            <w:r w:rsidRPr="000267F8">
              <w:rPr>
                <w:rFonts w:ascii="宋体" w:hAnsi="宋体" w:cs="宋体"/>
                <w:color w:val="000000"/>
                <w:sz w:val="18"/>
                <w:szCs w:val="18"/>
              </w:rPr>
              <w:t>社区管理事务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267F8" w:rsidRPr="00EF5D3A" w:rsidRDefault="000267F8">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r>
      <w:tr w:rsidR="004978F6"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widowControl/>
              <w:textAlignment w:val="center"/>
              <w:rPr>
                <w:rFonts w:ascii="宋体" w:hAnsi="宋体" w:cs="宋体" w:hint="default"/>
                <w:b/>
                <w:color w:val="000000"/>
                <w:sz w:val="18"/>
                <w:szCs w:val="18"/>
              </w:rPr>
            </w:pPr>
            <w:r>
              <w:rPr>
                <w:rFonts w:ascii="宋体" w:hAnsi="宋体" w:cs="宋体"/>
                <w:b/>
                <w:color w:val="000000"/>
                <w:sz w:val="18"/>
                <w:szCs w:val="18"/>
              </w:rPr>
              <w:t>2120101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4978F6" w:rsidRPr="00EF5D3A" w:rsidRDefault="004978F6">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社区环境卫生</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社区环境卫生</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农林水支出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428.15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Pr="00EF5D3A" w:rsidRDefault="00FC2F50">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428.15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E83D55"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textAlignment w:val="center"/>
              <w:rPr>
                <w:rFonts w:ascii="宋体" w:hAnsi="宋体" w:cs="宋体" w:hint="default"/>
                <w:b/>
                <w:color w:val="000000"/>
                <w:sz w:val="18"/>
                <w:szCs w:val="18"/>
              </w:rPr>
            </w:pPr>
            <w:r>
              <w:rPr>
                <w:rFonts w:ascii="宋体" w:hAnsi="宋体" w:cs="宋体"/>
                <w:b/>
                <w:color w:val="000000"/>
                <w:sz w:val="18"/>
                <w:szCs w:val="18"/>
              </w:rPr>
              <w:t>21301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textAlignment w:val="center"/>
              <w:rPr>
                <w:rFonts w:ascii="宋体" w:hAnsi="宋体" w:cs="宋体" w:hint="default"/>
                <w:color w:val="000000"/>
                <w:sz w:val="18"/>
                <w:szCs w:val="18"/>
              </w:rPr>
            </w:pPr>
            <w:r w:rsidRPr="00E83D55">
              <w:rPr>
                <w:rFonts w:ascii="宋体" w:hAnsi="宋体" w:cs="宋体"/>
                <w:color w:val="000000"/>
                <w:sz w:val="18"/>
                <w:szCs w:val="18"/>
              </w:rPr>
              <w:t>农业</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179.02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83D55" w:rsidRPr="00EF5D3A" w:rsidRDefault="00E83D55">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179.02</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r>
      <w:tr w:rsidR="007725A7"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widowControl/>
              <w:textAlignment w:val="center"/>
              <w:rPr>
                <w:rFonts w:ascii="宋体" w:hAnsi="宋体" w:cs="宋体" w:hint="default"/>
                <w:b/>
                <w:color w:val="000000"/>
                <w:sz w:val="18"/>
                <w:szCs w:val="18"/>
              </w:rPr>
            </w:pPr>
            <w:r>
              <w:rPr>
                <w:rFonts w:ascii="宋体" w:hAnsi="宋体" w:cs="宋体"/>
                <w:b/>
                <w:color w:val="000000"/>
                <w:sz w:val="18"/>
                <w:szCs w:val="18"/>
              </w:rPr>
              <w:t>2130104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widowControl/>
              <w:textAlignment w:val="center"/>
              <w:rPr>
                <w:rFonts w:ascii="宋体" w:hAnsi="宋体" w:cs="宋体" w:hint="default"/>
                <w:color w:val="000000"/>
                <w:sz w:val="18"/>
                <w:szCs w:val="18"/>
              </w:rPr>
            </w:pPr>
            <w:r w:rsidRPr="007725A7">
              <w:rPr>
                <w:rFonts w:ascii="宋体" w:hAnsi="宋体" w:cs="宋体"/>
                <w:color w:val="000000"/>
                <w:sz w:val="18"/>
                <w:szCs w:val="18"/>
              </w:rPr>
              <w:t>事业运行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7725A7" w:rsidRPr="00EF5D3A" w:rsidRDefault="007725A7">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r>
      <w:tr w:rsidR="001158BD"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textAlignment w:val="center"/>
              <w:rPr>
                <w:rFonts w:ascii="宋体" w:hAnsi="宋体" w:cs="宋体" w:hint="default"/>
                <w:b/>
                <w:color w:val="000000"/>
                <w:sz w:val="18"/>
                <w:szCs w:val="18"/>
              </w:rPr>
            </w:pPr>
            <w:r>
              <w:rPr>
                <w:rFonts w:ascii="宋体" w:hAnsi="宋体" w:cs="宋体"/>
                <w:b/>
                <w:color w:val="000000"/>
                <w:sz w:val="18"/>
                <w:szCs w:val="18"/>
              </w:rPr>
              <w:t>2130124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textAlignment w:val="center"/>
              <w:rPr>
                <w:rFonts w:ascii="宋体" w:hAnsi="宋体" w:cs="宋体" w:hint="default"/>
                <w:color w:val="000000"/>
                <w:sz w:val="18"/>
                <w:szCs w:val="18"/>
              </w:rPr>
            </w:pPr>
            <w:r w:rsidRPr="001158BD">
              <w:rPr>
                <w:rFonts w:ascii="宋体" w:hAnsi="宋体" w:cs="宋体"/>
                <w:color w:val="000000"/>
                <w:sz w:val="18"/>
                <w:szCs w:val="18"/>
              </w:rPr>
              <w:t>农业组织化与产业化经营</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1158BD" w:rsidRPr="00EF5D3A" w:rsidRDefault="001158BD">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r>
      <w:tr w:rsidR="00296843"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textAlignment w:val="center"/>
              <w:rPr>
                <w:rFonts w:ascii="宋体" w:hAnsi="宋体" w:cs="宋体" w:hint="default"/>
                <w:b/>
                <w:color w:val="000000"/>
                <w:sz w:val="18"/>
                <w:szCs w:val="18"/>
              </w:rPr>
            </w:pPr>
            <w:r>
              <w:rPr>
                <w:rFonts w:ascii="宋体" w:hAnsi="宋体" w:cs="宋体"/>
                <w:b/>
                <w:color w:val="000000"/>
                <w:sz w:val="18"/>
                <w:szCs w:val="18"/>
              </w:rPr>
              <w:t>21302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textAlignment w:val="center"/>
              <w:rPr>
                <w:rFonts w:ascii="宋体" w:hAnsi="宋体" w:cs="宋体" w:hint="default"/>
                <w:color w:val="000000"/>
                <w:sz w:val="18"/>
                <w:szCs w:val="18"/>
              </w:rPr>
            </w:pPr>
            <w:r>
              <w:rPr>
                <w:rFonts w:ascii="宋体" w:hAnsi="宋体" w:cs="宋体"/>
                <w:color w:val="000000"/>
                <w:sz w:val="18"/>
                <w:szCs w:val="18"/>
              </w:rPr>
              <w:t>林业</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35.43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296843" w:rsidRPr="00EF5D3A" w:rsidRDefault="00296843">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35.43</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r>
      <w:tr w:rsidR="000651C1"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textAlignment w:val="center"/>
              <w:rPr>
                <w:rFonts w:ascii="宋体" w:hAnsi="宋体" w:cs="宋体" w:hint="default"/>
                <w:b/>
                <w:color w:val="000000"/>
                <w:sz w:val="18"/>
                <w:szCs w:val="18"/>
              </w:rPr>
            </w:pPr>
            <w:r>
              <w:rPr>
                <w:rFonts w:ascii="宋体" w:hAnsi="宋体" w:cs="宋体"/>
                <w:b/>
                <w:color w:val="000000"/>
                <w:sz w:val="18"/>
                <w:szCs w:val="18"/>
              </w:rPr>
              <w:t>2130204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textAlignment w:val="center"/>
              <w:rPr>
                <w:rFonts w:ascii="宋体" w:hAnsi="宋体" w:cs="宋体" w:hint="default"/>
                <w:color w:val="000000"/>
                <w:sz w:val="18"/>
                <w:szCs w:val="18"/>
              </w:rPr>
            </w:pPr>
            <w:r w:rsidRPr="000651C1">
              <w:rPr>
                <w:rFonts w:ascii="宋体" w:hAnsi="宋体" w:cs="宋体"/>
                <w:color w:val="000000"/>
                <w:sz w:val="18"/>
                <w:szCs w:val="18"/>
              </w:rPr>
              <w:t>林业事业机构</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651C1" w:rsidRPr="00EF5D3A" w:rsidRDefault="000651C1">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r>
      <w:tr w:rsidR="004978F6"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widowControl/>
              <w:textAlignment w:val="center"/>
              <w:rPr>
                <w:rFonts w:ascii="宋体" w:hAnsi="宋体" w:cs="宋体" w:hint="default"/>
                <w:b/>
                <w:color w:val="000000"/>
                <w:sz w:val="18"/>
                <w:szCs w:val="18"/>
              </w:rPr>
            </w:pPr>
            <w:r>
              <w:rPr>
                <w:rFonts w:ascii="宋体" w:hAnsi="宋体" w:cs="宋体"/>
                <w:b/>
                <w:color w:val="000000"/>
                <w:sz w:val="18"/>
                <w:szCs w:val="18"/>
              </w:rPr>
              <w:t>2130234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widowControl/>
              <w:textAlignment w:val="center"/>
              <w:rPr>
                <w:rFonts w:ascii="宋体" w:hAnsi="宋体" w:cs="宋体" w:hint="default"/>
                <w:color w:val="000000"/>
                <w:sz w:val="18"/>
                <w:szCs w:val="18"/>
              </w:rPr>
            </w:pPr>
            <w:r>
              <w:rPr>
                <w:rFonts w:ascii="宋体" w:hAnsi="宋体" w:cs="宋体"/>
                <w:color w:val="000000"/>
                <w:sz w:val="18"/>
                <w:szCs w:val="18"/>
              </w:rPr>
              <w:t>林业防灾减灾</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4978F6" w:rsidRPr="00EF5D3A" w:rsidRDefault="004978F6">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Pr="00EF5D3A" w:rsidRDefault="004978F6">
            <w:pPr>
              <w:widowControl/>
              <w:jc w:val="right"/>
              <w:textAlignment w:val="center"/>
              <w:rPr>
                <w:rFonts w:ascii="宋体" w:hAnsi="宋体" w:cs="宋体" w:hint="default"/>
                <w:color w:val="000000"/>
                <w:sz w:val="21"/>
                <w:szCs w:val="21"/>
              </w:rPr>
            </w:pPr>
            <w:r>
              <w:rPr>
                <w:rFonts w:ascii="宋体" w:hAnsi="宋体" w:cs="宋体"/>
                <w:color w:val="000000"/>
                <w:sz w:val="21"/>
                <w:szCs w:val="21"/>
              </w:rPr>
              <w:t>4</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4978F6" w:rsidRDefault="004978F6">
            <w:pPr>
              <w:jc w:val="center"/>
              <w:rPr>
                <w:rFonts w:eastAsia="Times New Roman" w:hint="default"/>
                <w:sz w:val="21"/>
              </w:rPr>
            </w:pPr>
          </w:p>
        </w:tc>
      </w:tr>
      <w:tr w:rsidR="00026476"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b/>
                <w:color w:val="000000"/>
                <w:sz w:val="18"/>
                <w:szCs w:val="18"/>
              </w:rPr>
            </w:pPr>
            <w:r>
              <w:rPr>
                <w:rFonts w:ascii="宋体" w:hAnsi="宋体" w:cs="宋体"/>
                <w:b/>
                <w:color w:val="000000"/>
                <w:sz w:val="18"/>
                <w:szCs w:val="18"/>
              </w:rPr>
              <w:t>21303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color w:val="000000"/>
                <w:sz w:val="18"/>
                <w:szCs w:val="18"/>
              </w:rPr>
            </w:pPr>
            <w:r>
              <w:rPr>
                <w:rFonts w:ascii="宋体" w:hAnsi="宋体" w:cs="宋体"/>
                <w:color w:val="000000"/>
                <w:sz w:val="18"/>
                <w:szCs w:val="18"/>
              </w:rPr>
              <w:t>水利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26476" w:rsidRPr="00EF5D3A" w:rsidRDefault="00026476">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r>
      <w:tr w:rsidR="00026476"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b/>
                <w:color w:val="000000"/>
                <w:sz w:val="18"/>
                <w:szCs w:val="18"/>
              </w:rPr>
            </w:pPr>
            <w:r>
              <w:rPr>
                <w:rFonts w:ascii="宋体" w:hAnsi="宋体" w:cs="宋体"/>
                <w:b/>
                <w:color w:val="000000"/>
                <w:sz w:val="18"/>
                <w:szCs w:val="18"/>
              </w:rPr>
              <w:t>2130301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26476" w:rsidRPr="00EF5D3A" w:rsidRDefault="00026476">
            <w:pPr>
              <w:rPr>
                <w:rFonts w:eastAsia="Times New Roman" w:hint="default"/>
                <w:sz w:val="21"/>
                <w:szCs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Pr="00EF5D3A" w:rsidRDefault="00E65E7D">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农村综合改革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65E7D">
            <w:pPr>
              <w:widowControl/>
              <w:jc w:val="right"/>
              <w:textAlignment w:val="center"/>
              <w:rPr>
                <w:rFonts w:ascii="宋体" w:hAnsi="宋体" w:cs="宋体" w:hint="default"/>
                <w:color w:val="000000"/>
                <w:sz w:val="18"/>
                <w:szCs w:val="18"/>
              </w:rPr>
            </w:pPr>
            <w:r>
              <w:rPr>
                <w:rFonts w:ascii="宋体" w:hAnsi="宋体" w:cs="宋体"/>
                <w:color w:val="000000"/>
                <w:sz w:val="18"/>
                <w:szCs w:val="18"/>
              </w:rPr>
              <w:t>139.69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65E7D">
            <w:pPr>
              <w:widowControl/>
              <w:jc w:val="right"/>
              <w:textAlignment w:val="center"/>
              <w:rPr>
                <w:rFonts w:ascii="宋体" w:hAnsi="宋体" w:cs="宋体" w:hint="default"/>
                <w:color w:val="000000"/>
                <w:sz w:val="18"/>
                <w:szCs w:val="18"/>
              </w:rPr>
            </w:pPr>
            <w:r>
              <w:rPr>
                <w:rFonts w:ascii="宋体" w:hAnsi="宋体" w:cs="宋体"/>
                <w:color w:val="000000"/>
                <w:sz w:val="18"/>
                <w:szCs w:val="18"/>
              </w:rPr>
              <w:t>139.69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对村民委员会和村党支部的补助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65E7D">
            <w:pPr>
              <w:widowControl/>
              <w:jc w:val="right"/>
              <w:textAlignment w:val="center"/>
              <w:rPr>
                <w:rFonts w:ascii="宋体" w:hAnsi="宋体" w:cs="宋体" w:hint="default"/>
                <w:color w:val="000000"/>
                <w:sz w:val="18"/>
                <w:szCs w:val="18"/>
              </w:rPr>
            </w:pPr>
            <w:r>
              <w:rPr>
                <w:rFonts w:ascii="宋体" w:hAnsi="宋体" w:cs="宋体"/>
                <w:color w:val="000000"/>
                <w:sz w:val="18"/>
                <w:szCs w:val="18"/>
              </w:rPr>
              <w:t>139.69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65E7D">
            <w:pPr>
              <w:widowControl/>
              <w:jc w:val="right"/>
              <w:textAlignment w:val="center"/>
              <w:rPr>
                <w:rFonts w:ascii="宋体" w:hAnsi="宋体" w:cs="宋体" w:hint="default"/>
                <w:color w:val="000000"/>
                <w:sz w:val="18"/>
                <w:szCs w:val="18"/>
              </w:rPr>
            </w:pPr>
            <w:r>
              <w:rPr>
                <w:rFonts w:ascii="宋体" w:hAnsi="宋体" w:cs="宋体"/>
                <w:color w:val="000000"/>
                <w:sz w:val="18"/>
                <w:szCs w:val="18"/>
              </w:rPr>
              <w:t>139.69</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C926B0">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C926B0">
              <w:rPr>
                <w:rFonts w:ascii="宋体" w:hAnsi="宋体" w:cs="宋体"/>
                <w:b/>
                <w:color w:val="000000"/>
                <w:sz w:val="18"/>
                <w:szCs w:val="18"/>
              </w:rPr>
              <w:t>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textAlignment w:val="center"/>
              <w:rPr>
                <w:rFonts w:ascii="宋体" w:hAnsi="宋体" w:cs="宋体" w:hint="default"/>
                <w:color w:val="000000"/>
                <w:sz w:val="18"/>
                <w:szCs w:val="18"/>
              </w:rPr>
            </w:pPr>
            <w:r w:rsidRPr="00C926B0">
              <w:rPr>
                <w:rFonts w:ascii="宋体" w:hAnsi="宋体" w:cs="宋体"/>
                <w:color w:val="000000"/>
                <w:sz w:val="18"/>
                <w:szCs w:val="18"/>
              </w:rPr>
              <w:t>资源勘探信息等支出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54.45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54.45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C926B0">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C926B0">
              <w:rPr>
                <w:rFonts w:ascii="宋体" w:hAnsi="宋体" w:cs="宋体"/>
                <w:b/>
                <w:color w:val="000000"/>
                <w:sz w:val="18"/>
                <w:szCs w:val="18"/>
              </w:rPr>
              <w:t>506</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textAlignment w:val="center"/>
              <w:rPr>
                <w:rFonts w:ascii="宋体" w:hAnsi="宋体" w:cs="宋体" w:hint="default"/>
                <w:color w:val="000000"/>
                <w:sz w:val="18"/>
                <w:szCs w:val="18"/>
              </w:rPr>
            </w:pPr>
            <w:r w:rsidRPr="00C926B0">
              <w:rPr>
                <w:rFonts w:ascii="宋体" w:hAnsi="宋体" w:cs="宋体"/>
                <w:color w:val="000000"/>
                <w:sz w:val="18"/>
                <w:szCs w:val="18"/>
              </w:rPr>
              <w:t>安全生产监管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54.45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54.45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C926B0">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21</w:t>
            </w:r>
            <w:r w:rsidR="00C926B0">
              <w:rPr>
                <w:rFonts w:ascii="宋体" w:hAnsi="宋体" w:cs="宋体"/>
                <w:b/>
                <w:color w:val="000000"/>
                <w:sz w:val="18"/>
                <w:szCs w:val="18"/>
              </w:rPr>
              <w:t>5</w:t>
            </w:r>
            <w:r>
              <w:rPr>
                <w:rFonts w:ascii="宋体" w:hAnsi="宋体" w:cs="宋体"/>
                <w:b/>
                <w:color w:val="000000"/>
                <w:sz w:val="18"/>
                <w:szCs w:val="18"/>
              </w:rPr>
              <w:t>0</w:t>
            </w:r>
            <w:r w:rsidR="00C926B0">
              <w:rPr>
                <w:rFonts w:ascii="宋体" w:hAnsi="宋体" w:cs="宋体"/>
                <w:b/>
                <w:color w:val="000000"/>
                <w:sz w:val="18"/>
                <w:szCs w:val="18"/>
              </w:rPr>
              <w:t>6</w:t>
            </w:r>
            <w:r>
              <w:rPr>
                <w:rFonts w:ascii="宋体" w:hAnsi="宋体" w:cs="宋体"/>
                <w:b/>
                <w:color w:val="000000"/>
                <w:sz w:val="18"/>
                <w:szCs w:val="18"/>
              </w:rPr>
              <w:t>0</w:t>
            </w:r>
            <w:r w:rsidR="00C926B0">
              <w:rPr>
                <w:rFonts w:ascii="宋体" w:hAnsi="宋体" w:cs="宋体"/>
                <w:b/>
                <w:color w:val="000000"/>
                <w:sz w:val="18"/>
                <w:szCs w:val="18"/>
              </w:rPr>
              <w:t>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44.45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44.45</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r>
      <w:tr w:rsidR="00C926B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textAlignment w:val="center"/>
              <w:rPr>
                <w:rFonts w:ascii="宋体" w:hAnsi="宋体" w:cs="宋体" w:hint="default"/>
                <w:b/>
                <w:color w:val="000000"/>
                <w:sz w:val="18"/>
                <w:szCs w:val="18"/>
              </w:rPr>
            </w:pPr>
            <w:r>
              <w:rPr>
                <w:rFonts w:ascii="宋体" w:hAnsi="宋体" w:cs="宋体"/>
                <w:b/>
                <w:color w:val="000000"/>
                <w:sz w:val="18"/>
                <w:szCs w:val="18"/>
              </w:rPr>
              <w:t>2150605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textAlignment w:val="center"/>
              <w:rPr>
                <w:rFonts w:ascii="宋体" w:hAnsi="宋体" w:cs="宋体" w:hint="default"/>
                <w:color w:val="000000"/>
                <w:sz w:val="18"/>
                <w:szCs w:val="18"/>
              </w:rPr>
            </w:pPr>
            <w:r w:rsidRPr="00C926B0">
              <w:rPr>
                <w:rFonts w:ascii="宋体" w:hAnsi="宋体" w:cs="宋体"/>
                <w:color w:val="000000"/>
                <w:sz w:val="18"/>
                <w:szCs w:val="18"/>
              </w:rPr>
              <w:t>安全监管监察专项</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10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C926B0" w:rsidRDefault="00C926B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B55FA8">
            <w:pPr>
              <w:widowControl/>
              <w:jc w:val="right"/>
              <w:textAlignment w:val="center"/>
              <w:rPr>
                <w:rFonts w:ascii="宋体" w:hAnsi="宋体" w:cs="宋体" w:hint="default"/>
                <w:color w:val="000000"/>
                <w:sz w:val="18"/>
                <w:szCs w:val="18"/>
              </w:rPr>
            </w:pPr>
            <w:r>
              <w:rPr>
                <w:rFonts w:ascii="宋体" w:hAnsi="宋体" w:cs="宋体"/>
                <w:color w:val="000000"/>
                <w:sz w:val="18"/>
                <w:szCs w:val="18"/>
              </w:rPr>
              <w:t>10</w:t>
            </w: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国土海洋气象等支出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803"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w:t>
            </w:r>
          </w:p>
        </w:tc>
        <w:tc>
          <w:tcPr>
            <w:tcW w:w="2572"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国土资源事务</w:t>
            </w:r>
          </w:p>
        </w:tc>
        <w:tc>
          <w:tcPr>
            <w:tcW w:w="662"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470" w:type="dxa"/>
            <w:tcBorders>
              <w:top w:val="single" w:sz="6" w:space="0" w:color="000000"/>
              <w:left w:val="single" w:sz="4" w:space="0" w:color="000000"/>
              <w:bottom w:val="single" w:sz="4" w:space="0" w:color="auto"/>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widowControl/>
              <w:jc w:val="right"/>
              <w:textAlignment w:val="center"/>
              <w:rPr>
                <w:rFonts w:ascii="宋体" w:hAnsi="宋体" w:cs="宋体" w:hint="default"/>
                <w:color w:val="000000"/>
                <w:sz w:val="18"/>
                <w:szCs w:val="18"/>
              </w:rPr>
            </w:pPr>
          </w:p>
        </w:tc>
        <w:tc>
          <w:tcPr>
            <w:tcW w:w="803"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404"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2200111</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地质灾害防治</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FC2F50">
            <w:pPr>
              <w:widowControl/>
              <w:jc w:val="right"/>
              <w:textAlignment w:val="center"/>
              <w:rPr>
                <w:rFonts w:ascii="宋体" w:hAnsi="宋体" w:cs="宋体" w:hint="default"/>
                <w:color w:val="000000"/>
                <w:sz w:val="18"/>
                <w:szCs w:val="18"/>
              </w:rPr>
            </w:pP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FC2F50">
            <w:pPr>
              <w:widowControl/>
              <w:jc w:val="right"/>
              <w:textAlignment w:val="center"/>
              <w:rPr>
                <w:rFonts w:ascii="宋体" w:hAnsi="宋体" w:cs="宋体" w:hint="default"/>
                <w:color w:val="000000"/>
                <w:sz w:val="18"/>
                <w:szCs w:val="18"/>
              </w:rPr>
            </w:pP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住房保障支出</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81.57</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81.57</w:t>
            </w: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住房改革支出</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81.57</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81.57</w:t>
            </w: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2210201</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住房公积金</w:t>
            </w:r>
          </w:p>
        </w:tc>
        <w:tc>
          <w:tcPr>
            <w:tcW w:w="662" w:type="dxa"/>
            <w:tcBorders>
              <w:top w:val="single" w:sz="4" w:space="0" w:color="auto"/>
              <w:left w:val="single" w:sz="4" w:space="0" w:color="auto"/>
              <w:bottom w:val="single" w:sz="4" w:space="0" w:color="auto"/>
              <w:right w:val="single" w:sz="4" w:space="0" w:color="auto"/>
            </w:tcBorders>
            <w:vAlign w:val="center"/>
          </w:tcPr>
          <w:p w:rsidR="0026559B"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81.57</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81.57</w:t>
            </w: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15</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15</w:t>
            </w: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15</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26559B">
            <w:pPr>
              <w:widowControl/>
              <w:jc w:val="right"/>
              <w:textAlignment w:val="center"/>
              <w:rPr>
                <w:rFonts w:ascii="宋体" w:hAnsi="宋体" w:cs="宋体" w:hint="default"/>
                <w:color w:val="000000"/>
                <w:sz w:val="18"/>
                <w:szCs w:val="18"/>
              </w:rPr>
            </w:pPr>
            <w:r>
              <w:rPr>
                <w:rFonts w:ascii="宋体" w:hAnsi="宋体" w:cs="宋体"/>
                <w:color w:val="000000"/>
                <w:sz w:val="18"/>
                <w:szCs w:val="18"/>
              </w:rPr>
              <w:t>15</w:t>
            </w: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FC2F50">
            <w:pPr>
              <w:widowControl/>
              <w:jc w:val="right"/>
              <w:textAlignment w:val="center"/>
              <w:rPr>
                <w:rFonts w:ascii="宋体" w:hAnsi="宋体" w:cs="宋体" w:hint="default"/>
                <w:color w:val="000000"/>
                <w:sz w:val="18"/>
                <w:szCs w:val="18"/>
              </w:rPr>
            </w:pP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FC2F50">
            <w:pPr>
              <w:widowControl/>
              <w:jc w:val="right"/>
              <w:textAlignment w:val="center"/>
              <w:rPr>
                <w:rFonts w:ascii="宋体" w:hAnsi="宋体" w:cs="宋体" w:hint="default"/>
                <w:color w:val="000000"/>
                <w:sz w:val="18"/>
                <w:szCs w:val="18"/>
              </w:rPr>
            </w:pP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rsidTr="00055644">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bottom"/>
          </w:tcPr>
          <w:p w:rsidR="00FC2F50" w:rsidRDefault="00FC2F50">
            <w:pPr>
              <w:rPr>
                <w:rFonts w:ascii="宋体" w:hAnsi="宋体" w:cs="宋体" w:hint="default"/>
                <w:b/>
                <w:color w:val="000000"/>
                <w:sz w:val="18"/>
                <w:szCs w:val="18"/>
              </w:rPr>
            </w:pPr>
          </w:p>
        </w:tc>
        <w:tc>
          <w:tcPr>
            <w:tcW w:w="2572" w:type="dxa"/>
            <w:tcBorders>
              <w:top w:val="single" w:sz="4" w:space="0" w:color="auto"/>
              <w:left w:val="single" w:sz="4" w:space="0" w:color="auto"/>
              <w:bottom w:val="single" w:sz="4" w:space="0" w:color="auto"/>
              <w:right w:val="single" w:sz="4" w:space="0" w:color="auto"/>
            </w:tcBorders>
            <w:vAlign w:val="bottom"/>
          </w:tcPr>
          <w:p w:rsidR="00FC2F50" w:rsidRDefault="004070C2">
            <w:pPr>
              <w:widowControl/>
              <w:jc w:val="center"/>
              <w:textAlignment w:val="bottom"/>
              <w:rPr>
                <w:rFonts w:ascii="宋体" w:hAnsi="宋体" w:cs="宋体" w:hint="default"/>
                <w:color w:val="000000"/>
                <w:sz w:val="18"/>
                <w:szCs w:val="18"/>
              </w:rPr>
            </w:pPr>
            <w:r>
              <w:rPr>
                <w:rFonts w:ascii="宋体" w:hAnsi="宋体" w:cs="宋体"/>
                <w:color w:val="000000"/>
                <w:sz w:val="20"/>
                <w:szCs w:val="20"/>
              </w:rPr>
              <w:t>总计</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052226">
            <w:pPr>
              <w:widowControl/>
              <w:jc w:val="right"/>
              <w:textAlignment w:val="center"/>
              <w:rPr>
                <w:rFonts w:ascii="宋体" w:hAnsi="宋体" w:cs="宋体" w:hint="default"/>
                <w:color w:val="000000"/>
                <w:sz w:val="18"/>
                <w:szCs w:val="18"/>
              </w:rPr>
            </w:pPr>
            <w:r>
              <w:rPr>
                <w:rFonts w:ascii="宋体" w:hAnsi="宋体" w:cs="宋体"/>
                <w:color w:val="000000"/>
                <w:sz w:val="18"/>
                <w:szCs w:val="18"/>
              </w:rPr>
              <w:t>1823.95</w:t>
            </w:r>
          </w:p>
        </w:tc>
        <w:tc>
          <w:tcPr>
            <w:tcW w:w="470" w:type="dxa"/>
            <w:tcBorders>
              <w:top w:val="single" w:sz="4" w:space="0" w:color="auto"/>
              <w:left w:val="single" w:sz="4" w:space="0" w:color="auto"/>
              <w:bottom w:val="single" w:sz="4" w:space="0" w:color="auto"/>
              <w:right w:val="single" w:sz="4" w:space="0" w:color="auto"/>
            </w:tcBorders>
            <w:vAlign w:val="center"/>
          </w:tcPr>
          <w:p w:rsidR="00FC2F50" w:rsidRDefault="00FC2F50">
            <w:pPr>
              <w:jc w:val="right"/>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052226">
            <w:pPr>
              <w:widowControl/>
              <w:jc w:val="right"/>
              <w:textAlignment w:val="center"/>
              <w:rPr>
                <w:rFonts w:ascii="宋体" w:hAnsi="宋体" w:cs="宋体" w:hint="default"/>
                <w:color w:val="000000"/>
                <w:sz w:val="18"/>
                <w:szCs w:val="18"/>
              </w:rPr>
            </w:pPr>
            <w:r>
              <w:rPr>
                <w:rFonts w:ascii="宋体" w:hAnsi="宋体" w:cs="宋体"/>
                <w:color w:val="000000"/>
                <w:sz w:val="18"/>
                <w:szCs w:val="18"/>
              </w:rPr>
              <w:t>1823.95</w:t>
            </w:r>
          </w:p>
        </w:tc>
        <w:tc>
          <w:tcPr>
            <w:tcW w:w="803"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404"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bl>
    <w:p w:rsidR="00FC2F50" w:rsidRDefault="00FC2F50" w:rsidP="00943B9B">
      <w:pPr>
        <w:pStyle w:val="a3"/>
        <w:kinsoku w:val="0"/>
        <w:overflowPunct w:val="0"/>
        <w:ind w:leftChars="300" w:left="720"/>
        <w:rPr>
          <w:rFonts w:ascii="楷体_GB2312" w:eastAsia="楷体_GB2312" w:hAnsi="楷体_GB2312" w:cs="楷体_GB2312" w:hint="default"/>
        </w:rPr>
      </w:pPr>
    </w:p>
    <w:p w:rsidR="00FC2F50" w:rsidRDefault="00FC2F50">
      <w:pPr>
        <w:pStyle w:val="a3"/>
        <w:kinsoku w:val="0"/>
        <w:overflowPunct w:val="0"/>
        <w:ind w:left="0"/>
        <w:rPr>
          <w:rFonts w:ascii="楷体_GB2312" w:eastAsia="楷体_GB2312" w:hAnsi="楷体_GB2312" w:cs="楷体_GB2312" w:hint="default"/>
        </w:rPr>
      </w:pPr>
    </w:p>
    <w:p w:rsidR="00FC2F50" w:rsidRDefault="004070C2">
      <w:pPr>
        <w:pStyle w:val="a3"/>
        <w:kinsoku w:val="0"/>
        <w:overflowPunct w:val="0"/>
        <w:ind w:left="0"/>
        <w:rPr>
          <w:rFonts w:ascii="楷体_GB2312" w:eastAsia="楷体_GB2312" w:hAnsi="楷体_GB2312" w:cs="楷体_GB2312" w:hint="default"/>
          <w:spacing w:val="2"/>
          <w:szCs w:val="32"/>
        </w:rPr>
      </w:pPr>
      <w:r>
        <w:rPr>
          <w:rFonts w:ascii="楷体_GB2312" w:eastAsia="楷体_GB2312" w:hAnsi="楷体_GB2312" w:cs="楷体_GB2312"/>
          <w:szCs w:val="32"/>
        </w:rPr>
        <w:t>2、关</w:t>
      </w:r>
      <w:r>
        <w:rPr>
          <w:rFonts w:ascii="楷体_GB2312" w:eastAsia="楷体_GB2312" w:hAnsi="楷体_GB2312" w:cs="楷体_GB2312"/>
          <w:spacing w:val="2"/>
          <w:szCs w:val="32"/>
        </w:rPr>
        <w:t>于绥阳县</w:t>
      </w:r>
      <w:r w:rsidR="00530755">
        <w:rPr>
          <w:rFonts w:ascii="楷体_GB2312" w:eastAsia="楷体_GB2312" w:hAnsi="楷体_GB2312" w:cs="楷体_GB2312"/>
          <w:spacing w:val="2"/>
          <w:szCs w:val="32"/>
        </w:rPr>
        <w:t>郑场镇</w:t>
      </w:r>
      <w:r w:rsidR="003F0A90">
        <w:rPr>
          <w:rFonts w:ascii="楷体_GB2312" w:eastAsia="楷体_GB2312" w:hAnsi="楷体_GB2312" w:cs="楷体_GB2312"/>
          <w:spacing w:val="2"/>
          <w:szCs w:val="32"/>
        </w:rPr>
        <w:t>2018</w:t>
      </w:r>
      <w:r>
        <w:rPr>
          <w:rFonts w:ascii="楷体_GB2312" w:eastAsia="楷体_GB2312" w:hAnsi="楷体_GB2312" w:cs="楷体_GB2312"/>
          <w:spacing w:val="2"/>
          <w:szCs w:val="32"/>
        </w:rPr>
        <w:t>年收入总体情况说明：</w:t>
      </w:r>
    </w:p>
    <w:p w:rsidR="00FC2F50" w:rsidRDefault="004070C2">
      <w:pPr>
        <w:pStyle w:val="a3"/>
        <w:kinsoku w:val="0"/>
        <w:overflowPunct w:val="0"/>
        <w:ind w:left="0" w:firstLineChars="200" w:firstLine="648"/>
        <w:rPr>
          <w:rFonts w:ascii="楷体_GB2312" w:eastAsia="楷体_GB2312" w:hAnsi="楷体_GB2312" w:cs="楷体_GB2312" w:hint="default"/>
          <w:spacing w:val="2"/>
          <w:szCs w:val="32"/>
        </w:rPr>
      </w:pPr>
      <w:r>
        <w:rPr>
          <w:rFonts w:ascii="楷体_GB2312" w:eastAsia="楷体_GB2312" w:hAnsi="楷体_GB2312" w:cs="楷体_GB2312"/>
          <w:spacing w:val="2"/>
          <w:szCs w:val="32"/>
        </w:rPr>
        <w:t>绥阳县</w:t>
      </w:r>
      <w:r w:rsidR="00530755">
        <w:rPr>
          <w:rFonts w:ascii="楷体_GB2312" w:eastAsia="楷体_GB2312" w:hAnsi="楷体_GB2312" w:cs="楷体_GB2312"/>
          <w:spacing w:val="2"/>
          <w:szCs w:val="32"/>
        </w:rPr>
        <w:t>郑场镇</w:t>
      </w:r>
      <w:r>
        <w:rPr>
          <w:rFonts w:ascii="楷体_GB2312" w:eastAsia="楷体_GB2312" w:hAnsi="楷体_GB2312" w:cs="楷体_GB2312"/>
          <w:sz w:val="28"/>
          <w:szCs w:val="28"/>
        </w:rPr>
        <w:t>人民政府</w:t>
      </w:r>
      <w:r>
        <w:rPr>
          <w:rFonts w:ascii="楷体_GB2312" w:eastAsia="楷体_GB2312" w:hAnsi="楷体_GB2312" w:cs="楷体_GB2312"/>
          <w:spacing w:val="2"/>
          <w:szCs w:val="32"/>
        </w:rPr>
        <w:t>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年收入总额为</w:t>
      </w:r>
      <w:r w:rsidR="00FF5FF0">
        <w:rPr>
          <w:rFonts w:ascii="楷体_GB2312" w:eastAsia="楷体_GB2312" w:hAnsi="楷体_GB2312" w:cs="楷体_GB2312"/>
          <w:spacing w:val="2"/>
          <w:szCs w:val="32"/>
        </w:rPr>
        <w:t>1823.95</w:t>
      </w:r>
      <w:r>
        <w:rPr>
          <w:rFonts w:ascii="楷体_GB2312" w:eastAsia="楷体_GB2312" w:hAnsi="楷体_GB2312" w:cs="楷体_GB2312"/>
          <w:spacing w:val="2"/>
          <w:szCs w:val="32"/>
        </w:rPr>
        <w:t>万元，其中：一般公共服务支出</w:t>
      </w:r>
      <w:r w:rsidR="00FF5FF0">
        <w:rPr>
          <w:rFonts w:ascii="楷体_GB2312" w:eastAsia="楷体_GB2312" w:hAnsi="楷体_GB2312" w:cs="楷体_GB2312"/>
          <w:spacing w:val="2"/>
          <w:szCs w:val="32"/>
        </w:rPr>
        <w:t>879.67</w:t>
      </w:r>
      <w:r>
        <w:rPr>
          <w:rFonts w:ascii="楷体_GB2312" w:eastAsia="楷体_GB2312" w:hAnsi="楷体_GB2312" w:cs="楷体_GB2312"/>
          <w:spacing w:val="2"/>
          <w:szCs w:val="32"/>
        </w:rPr>
        <w:t>万元，均为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年初预算，占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年部门 收入的</w:t>
      </w:r>
      <w:r w:rsidR="00FF5FF0">
        <w:rPr>
          <w:rFonts w:ascii="楷体_GB2312" w:eastAsia="楷体_GB2312" w:hAnsi="楷体_GB2312" w:cs="楷体_GB2312"/>
          <w:spacing w:val="2"/>
          <w:sz w:val="36"/>
          <w:szCs w:val="36"/>
        </w:rPr>
        <w:t>48.23</w:t>
      </w:r>
      <w:r>
        <w:rPr>
          <w:rFonts w:ascii="楷体_GB2312" w:eastAsia="楷体_GB2312" w:hAnsi="楷体_GB2312" w:cs="楷体_GB2312"/>
          <w:spacing w:val="2"/>
          <w:szCs w:val="32"/>
        </w:rPr>
        <w:t>%；公共安全支出</w:t>
      </w:r>
      <w:r w:rsidR="00FF5FF0">
        <w:rPr>
          <w:rFonts w:ascii="楷体_GB2312" w:eastAsia="楷体_GB2312" w:hAnsi="楷体_GB2312" w:cs="楷体_GB2312"/>
          <w:spacing w:val="2"/>
          <w:szCs w:val="32"/>
        </w:rPr>
        <w:t>27.66</w:t>
      </w:r>
      <w:r>
        <w:rPr>
          <w:rFonts w:ascii="楷体_GB2312" w:eastAsia="楷体_GB2312" w:hAnsi="楷体_GB2312" w:cs="楷体_GB2312"/>
          <w:spacing w:val="2"/>
          <w:szCs w:val="32"/>
        </w:rPr>
        <w:t>万元，均为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年初预算收入，占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FF5FF0">
        <w:rPr>
          <w:rFonts w:ascii="楷体_GB2312" w:eastAsia="楷体_GB2312" w:hAnsi="楷体_GB2312" w:cs="楷体_GB2312"/>
          <w:spacing w:val="2"/>
          <w:szCs w:val="32"/>
        </w:rPr>
        <w:t>1.52</w:t>
      </w:r>
      <w:r>
        <w:rPr>
          <w:rFonts w:ascii="楷体_GB2312" w:eastAsia="楷体_GB2312" w:hAnsi="楷体_GB2312" w:cs="楷体_GB2312"/>
          <w:spacing w:val="2"/>
          <w:szCs w:val="32"/>
        </w:rPr>
        <w:t>%；文化体育与传媒支出</w:t>
      </w:r>
      <w:r w:rsidR="00086803">
        <w:rPr>
          <w:rFonts w:ascii="楷体_GB2312" w:eastAsia="楷体_GB2312" w:hAnsi="楷体_GB2312" w:cs="楷体_GB2312"/>
          <w:spacing w:val="2"/>
          <w:szCs w:val="32"/>
        </w:rPr>
        <w:t>33.39</w:t>
      </w:r>
      <w:r>
        <w:rPr>
          <w:rFonts w:ascii="楷体_GB2312" w:eastAsia="楷体_GB2312" w:hAnsi="楷体_GB2312" w:cs="楷体_GB2312"/>
          <w:spacing w:val="2"/>
          <w:szCs w:val="32"/>
        </w:rPr>
        <w:t>万元，均为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086803">
        <w:rPr>
          <w:rFonts w:ascii="楷体_GB2312" w:eastAsia="楷体_GB2312" w:hAnsi="楷体_GB2312" w:cs="楷体_GB2312"/>
          <w:spacing w:val="2"/>
          <w:szCs w:val="32"/>
        </w:rPr>
        <w:t>1.83</w:t>
      </w:r>
      <w:r>
        <w:rPr>
          <w:rFonts w:ascii="楷体_GB2312" w:eastAsia="楷体_GB2312" w:hAnsi="楷体_GB2312" w:cs="楷体_GB2312"/>
          <w:spacing w:val="2"/>
          <w:szCs w:val="32"/>
        </w:rPr>
        <w:t>%。社会保障和就业支出</w:t>
      </w:r>
      <w:r w:rsidR="00086803">
        <w:rPr>
          <w:rFonts w:ascii="楷体_GB2312" w:eastAsia="楷体_GB2312" w:hAnsi="楷体_GB2312" w:cs="楷体_GB2312"/>
          <w:spacing w:val="2"/>
          <w:szCs w:val="32"/>
        </w:rPr>
        <w:t>160.91</w:t>
      </w:r>
      <w:r>
        <w:rPr>
          <w:rFonts w:ascii="楷体_GB2312" w:eastAsia="楷体_GB2312" w:hAnsi="楷体_GB2312" w:cs="楷体_GB2312"/>
          <w:spacing w:val="2"/>
          <w:szCs w:val="32"/>
        </w:rPr>
        <w:t>万元，均为 201</w:t>
      </w:r>
      <w:r w:rsidR="00193B9E">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193B9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086803">
        <w:rPr>
          <w:rFonts w:ascii="楷体_GB2312" w:eastAsia="楷体_GB2312" w:hAnsi="楷体_GB2312" w:cs="楷体_GB2312"/>
          <w:spacing w:val="2"/>
          <w:szCs w:val="32"/>
        </w:rPr>
        <w:t>8.82</w:t>
      </w:r>
      <w:r>
        <w:rPr>
          <w:rFonts w:ascii="楷体_GB2312" w:eastAsia="楷体_GB2312" w:hAnsi="楷体_GB2312" w:cs="楷体_GB2312"/>
          <w:spacing w:val="2"/>
          <w:szCs w:val="32"/>
        </w:rPr>
        <w:t xml:space="preserve">%。医疗卫生与计划生育支出 </w:t>
      </w:r>
      <w:r w:rsidR="00086803">
        <w:rPr>
          <w:rFonts w:ascii="楷体_GB2312" w:eastAsia="楷体_GB2312" w:hAnsi="楷体_GB2312" w:cs="楷体_GB2312"/>
          <w:spacing w:val="2"/>
          <w:szCs w:val="32"/>
        </w:rPr>
        <w:t>58.31</w:t>
      </w:r>
      <w:r>
        <w:rPr>
          <w:rFonts w:ascii="楷体_GB2312" w:eastAsia="楷体_GB2312" w:hAnsi="楷体_GB2312" w:cs="楷体_GB2312"/>
          <w:spacing w:val="2"/>
          <w:szCs w:val="32"/>
        </w:rPr>
        <w:t>万元，均为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086803">
        <w:rPr>
          <w:rFonts w:ascii="楷体_GB2312" w:eastAsia="楷体_GB2312" w:hAnsi="楷体_GB2312" w:cs="楷体_GB2312"/>
          <w:spacing w:val="2"/>
          <w:szCs w:val="32"/>
        </w:rPr>
        <w:t>3.2</w:t>
      </w:r>
      <w:r>
        <w:rPr>
          <w:rFonts w:ascii="楷体_GB2312" w:eastAsia="楷体_GB2312" w:hAnsi="楷体_GB2312" w:cs="楷体_GB2312"/>
          <w:spacing w:val="2"/>
          <w:szCs w:val="32"/>
        </w:rPr>
        <w:t>%。城</w:t>
      </w:r>
      <w:r w:rsidR="00530755">
        <w:rPr>
          <w:rFonts w:ascii="楷体_GB2312" w:eastAsia="楷体_GB2312" w:hAnsi="楷体_GB2312" w:cs="楷体_GB2312"/>
          <w:spacing w:val="2"/>
          <w:szCs w:val="32"/>
        </w:rPr>
        <w:t>镇</w:t>
      </w:r>
      <w:r>
        <w:rPr>
          <w:rFonts w:ascii="楷体_GB2312" w:eastAsia="楷体_GB2312" w:hAnsi="楷体_GB2312" w:cs="楷体_GB2312"/>
          <w:spacing w:val="2"/>
          <w:szCs w:val="32"/>
        </w:rPr>
        <w:t>社区支出</w:t>
      </w:r>
      <w:r w:rsidR="00086803">
        <w:rPr>
          <w:rFonts w:ascii="楷体_GB2312" w:eastAsia="楷体_GB2312" w:hAnsi="楷体_GB2312" w:cs="楷体_GB2312"/>
          <w:spacing w:val="2"/>
          <w:szCs w:val="32"/>
        </w:rPr>
        <w:t>84.84</w:t>
      </w:r>
      <w:r>
        <w:rPr>
          <w:rFonts w:ascii="楷体_GB2312" w:eastAsia="楷体_GB2312" w:hAnsi="楷体_GB2312" w:cs="楷体_GB2312"/>
          <w:spacing w:val="2"/>
          <w:szCs w:val="32"/>
        </w:rPr>
        <w:t>万元，均为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086803">
        <w:rPr>
          <w:rFonts w:ascii="楷体_GB2312" w:eastAsia="楷体_GB2312" w:hAnsi="楷体_GB2312" w:cs="楷体_GB2312"/>
          <w:spacing w:val="2"/>
          <w:szCs w:val="32"/>
        </w:rPr>
        <w:t>4.65</w:t>
      </w:r>
      <w:r>
        <w:rPr>
          <w:rFonts w:ascii="楷体_GB2312" w:eastAsia="楷体_GB2312" w:hAnsi="楷体_GB2312" w:cs="楷体_GB2312"/>
          <w:spacing w:val="2"/>
          <w:szCs w:val="32"/>
        </w:rPr>
        <w:t>%。农林水支出</w:t>
      </w:r>
      <w:r w:rsidR="00086803">
        <w:rPr>
          <w:rFonts w:ascii="楷体_GB2312" w:eastAsia="楷体_GB2312" w:hAnsi="楷体_GB2312" w:cs="楷体_GB2312"/>
          <w:spacing w:val="2"/>
          <w:szCs w:val="32"/>
        </w:rPr>
        <w:t>428.15</w:t>
      </w:r>
      <w:r>
        <w:rPr>
          <w:rFonts w:ascii="楷体_GB2312" w:eastAsia="楷体_GB2312" w:hAnsi="楷体_GB2312" w:cs="楷体_GB2312"/>
          <w:spacing w:val="2"/>
          <w:szCs w:val="32"/>
        </w:rPr>
        <w:t>万元，均为 201</w:t>
      </w:r>
      <w:r w:rsidR="00D91AFF">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D91AFF">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086803">
        <w:rPr>
          <w:rFonts w:ascii="楷体_GB2312" w:eastAsia="楷体_GB2312" w:hAnsi="楷体_GB2312" w:cs="楷体_GB2312"/>
          <w:spacing w:val="2"/>
          <w:szCs w:val="32"/>
        </w:rPr>
        <w:t>23.47</w:t>
      </w:r>
      <w:r>
        <w:rPr>
          <w:rFonts w:ascii="楷体_GB2312" w:eastAsia="楷体_GB2312" w:hAnsi="楷体_GB2312" w:cs="楷体_GB2312"/>
          <w:spacing w:val="2"/>
          <w:szCs w:val="32"/>
        </w:rPr>
        <w:t>%。</w:t>
      </w:r>
      <w:r w:rsidR="004B7EF4" w:rsidRPr="004B7EF4">
        <w:rPr>
          <w:rFonts w:ascii="楷体_GB2312" w:eastAsia="楷体_GB2312" w:hAnsi="楷体_GB2312" w:cs="楷体_GB2312"/>
          <w:spacing w:val="2"/>
          <w:szCs w:val="32"/>
        </w:rPr>
        <w:t>资源勘探信息等支出</w:t>
      </w:r>
      <w:r w:rsidR="00086803">
        <w:rPr>
          <w:rFonts w:ascii="楷体_GB2312" w:eastAsia="楷体_GB2312" w:hAnsi="楷体_GB2312" w:cs="楷体_GB2312"/>
          <w:spacing w:val="2"/>
          <w:szCs w:val="32"/>
        </w:rPr>
        <w:t>54.45</w:t>
      </w:r>
      <w:r>
        <w:rPr>
          <w:rFonts w:ascii="楷体_GB2312" w:eastAsia="楷体_GB2312" w:hAnsi="楷体_GB2312" w:cs="楷体_GB2312"/>
          <w:spacing w:val="2"/>
          <w:szCs w:val="32"/>
        </w:rPr>
        <w:t>万元，均为 201</w:t>
      </w:r>
      <w:r w:rsidR="004B7EF4">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4B7EF4">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086803">
        <w:rPr>
          <w:rFonts w:ascii="楷体_GB2312" w:eastAsia="楷体_GB2312" w:hAnsi="楷体_GB2312" w:cs="楷体_GB2312"/>
          <w:spacing w:val="2"/>
          <w:szCs w:val="32"/>
        </w:rPr>
        <w:t>2.99</w:t>
      </w:r>
      <w:r>
        <w:rPr>
          <w:rFonts w:ascii="楷体_GB2312" w:eastAsia="楷体_GB2312" w:hAnsi="楷体_GB2312" w:cs="楷体_GB2312"/>
          <w:spacing w:val="2"/>
          <w:szCs w:val="32"/>
        </w:rPr>
        <w:t>%。住房保障支出</w:t>
      </w:r>
      <w:r w:rsidR="00086803">
        <w:rPr>
          <w:rFonts w:ascii="楷体_GB2312" w:eastAsia="楷体_GB2312" w:hAnsi="楷体_GB2312" w:cs="楷体_GB2312"/>
          <w:spacing w:val="2"/>
          <w:szCs w:val="32"/>
        </w:rPr>
        <w:t>81.57</w:t>
      </w:r>
      <w:r>
        <w:rPr>
          <w:rFonts w:ascii="楷体_GB2312" w:eastAsia="楷体_GB2312" w:hAnsi="楷体_GB2312" w:cs="楷体_GB2312"/>
          <w:spacing w:val="2"/>
          <w:szCs w:val="32"/>
        </w:rPr>
        <w:t>万元，均为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w:t>
      </w:r>
      <w:r>
        <w:rPr>
          <w:rFonts w:ascii="楷体_GB2312" w:eastAsia="楷体_GB2312" w:hAnsi="楷体_GB2312" w:cs="楷体_GB2312"/>
          <w:spacing w:val="2"/>
          <w:szCs w:val="32"/>
        </w:rPr>
        <w:lastRenderedPageBreak/>
        <w:t>部门收入的</w:t>
      </w:r>
      <w:r w:rsidR="00086803">
        <w:rPr>
          <w:rFonts w:ascii="楷体_GB2312" w:eastAsia="楷体_GB2312" w:hAnsi="楷体_GB2312" w:cs="楷体_GB2312"/>
          <w:spacing w:val="2"/>
          <w:szCs w:val="32"/>
        </w:rPr>
        <w:t>4.47</w:t>
      </w:r>
      <w:r>
        <w:rPr>
          <w:rFonts w:ascii="楷体_GB2312" w:eastAsia="楷体_GB2312" w:hAnsi="楷体_GB2312" w:cs="楷体_GB2312"/>
          <w:spacing w:val="2"/>
          <w:szCs w:val="32"/>
        </w:rPr>
        <w:t>%。预备费支出</w:t>
      </w:r>
      <w:r w:rsidR="00086803">
        <w:rPr>
          <w:rFonts w:ascii="楷体_GB2312" w:eastAsia="楷体_GB2312" w:hAnsi="楷体_GB2312" w:cs="楷体_GB2312"/>
          <w:spacing w:val="2"/>
          <w:szCs w:val="32"/>
        </w:rPr>
        <w:t>15</w:t>
      </w:r>
      <w:r>
        <w:rPr>
          <w:rFonts w:ascii="楷体_GB2312" w:eastAsia="楷体_GB2312" w:hAnsi="楷体_GB2312" w:cs="楷体_GB2312"/>
          <w:spacing w:val="2"/>
          <w:szCs w:val="32"/>
        </w:rPr>
        <w:t>万元，均为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年部门收入的</w:t>
      </w:r>
      <w:r w:rsidR="00086803">
        <w:rPr>
          <w:rFonts w:ascii="楷体_GB2312" w:eastAsia="楷体_GB2312" w:hAnsi="楷体_GB2312" w:cs="楷体_GB2312"/>
          <w:spacing w:val="2"/>
          <w:szCs w:val="32"/>
        </w:rPr>
        <w:t>0.82</w:t>
      </w:r>
      <w:r>
        <w:rPr>
          <w:rFonts w:ascii="楷体_GB2312" w:eastAsia="楷体_GB2312" w:hAnsi="楷体_GB2312" w:cs="楷体_GB2312"/>
          <w:spacing w:val="2"/>
          <w:szCs w:val="32"/>
        </w:rPr>
        <w:t>%。</w:t>
      </w:r>
    </w:p>
    <w:p w:rsidR="00FC2F50" w:rsidRDefault="00FC2F50">
      <w:pPr>
        <w:pStyle w:val="a3"/>
        <w:kinsoku w:val="0"/>
        <w:overflowPunct w:val="0"/>
        <w:ind w:left="0" w:firstLineChars="200" w:firstLine="648"/>
        <w:rPr>
          <w:rFonts w:ascii="楷体_GB2312" w:eastAsia="楷体_GB2312" w:hAnsi="楷体_GB2312" w:cs="楷体_GB2312" w:hint="default"/>
          <w:spacing w:val="2"/>
          <w:szCs w:val="32"/>
        </w:rPr>
      </w:pPr>
    </w:p>
    <w:p w:rsidR="00FC2F50" w:rsidRDefault="00FC2F50">
      <w:pPr>
        <w:pStyle w:val="a3"/>
        <w:kinsoku w:val="0"/>
        <w:overflowPunct w:val="0"/>
        <w:ind w:left="0" w:firstLineChars="200" w:firstLine="648"/>
        <w:rPr>
          <w:rFonts w:ascii="楷体_GB2312" w:eastAsia="楷体_GB2312" w:hAnsi="楷体_GB2312" w:cs="楷体_GB2312" w:hint="default"/>
          <w:spacing w:val="2"/>
          <w:szCs w:val="32"/>
        </w:rPr>
      </w:pP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三</w:t>
      </w:r>
      <w:r>
        <w:rPr>
          <w:rFonts w:ascii="楷体_GB2312" w:eastAsia="楷体_GB2312"/>
        </w:rPr>
        <w:t>）部</w:t>
      </w:r>
      <w:r>
        <w:rPr>
          <w:rFonts w:ascii="楷体_GB2312" w:eastAsia="楷体_GB2312"/>
          <w:spacing w:val="2"/>
        </w:rPr>
        <w:t>门</w:t>
      </w:r>
      <w:r>
        <w:rPr>
          <w:rFonts w:ascii="楷体_GB2312" w:eastAsia="楷体_GB2312"/>
        </w:rPr>
        <w:t>支出</w:t>
      </w:r>
      <w:r>
        <w:rPr>
          <w:rFonts w:ascii="楷体_GB2312" w:eastAsia="楷体_GB2312"/>
          <w:spacing w:val="2"/>
        </w:rPr>
        <w:t>总</w:t>
      </w:r>
      <w:r>
        <w:rPr>
          <w:rFonts w:ascii="楷体_GB2312" w:eastAsia="楷体_GB2312"/>
        </w:rPr>
        <w:t>体情况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部</w:t>
      </w:r>
      <w:r>
        <w:rPr>
          <w:rFonts w:ascii="楷体_GB2312" w:eastAsia="楷体_GB2312"/>
          <w:spacing w:val="2"/>
        </w:rPr>
        <w:t>门</w:t>
      </w:r>
      <w:r>
        <w:rPr>
          <w:rFonts w:ascii="楷体_GB2312" w:eastAsia="楷体_GB2312"/>
        </w:rPr>
        <w:t>支出</w:t>
      </w:r>
      <w:r>
        <w:rPr>
          <w:rFonts w:ascii="楷体_GB2312" w:eastAsia="楷体_GB2312"/>
          <w:spacing w:val="2"/>
        </w:rPr>
        <w:t>总</w:t>
      </w:r>
      <w:r>
        <w:rPr>
          <w:rFonts w:ascii="楷体_GB2312" w:eastAsia="楷体_GB2312"/>
        </w:rPr>
        <w:t>表：</w:t>
      </w:r>
    </w:p>
    <w:p w:rsidR="00FC2F50" w:rsidRDefault="00FC2F50">
      <w:pPr>
        <w:kinsoku w:val="0"/>
        <w:overflowPunct w:val="0"/>
        <w:spacing w:line="100" w:lineRule="exact"/>
        <w:rPr>
          <w:rFonts w:eastAsia="Times New Roman" w:hint="default"/>
          <w:sz w:val="10"/>
        </w:rPr>
      </w:pPr>
    </w:p>
    <w:tbl>
      <w:tblPr>
        <w:tblW w:w="8754" w:type="dxa"/>
        <w:tblInd w:w="100" w:type="dxa"/>
        <w:tblLayout w:type="fixed"/>
        <w:tblCellMar>
          <w:left w:w="0" w:type="dxa"/>
          <w:right w:w="0" w:type="dxa"/>
        </w:tblCellMar>
        <w:tblLook w:val="04A0"/>
      </w:tblPr>
      <w:tblGrid>
        <w:gridCol w:w="693"/>
        <w:gridCol w:w="2456"/>
        <w:gridCol w:w="997"/>
        <w:gridCol w:w="996"/>
        <w:gridCol w:w="1003"/>
        <w:gridCol w:w="991"/>
        <w:gridCol w:w="924"/>
        <w:gridCol w:w="694"/>
      </w:tblGrid>
      <w:tr w:rsidR="00FC2F50">
        <w:trPr>
          <w:trHeight w:hRule="exact" w:val="427"/>
        </w:trPr>
        <w:tc>
          <w:tcPr>
            <w:tcW w:w="8754" w:type="dxa"/>
            <w:gridSpan w:val="8"/>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4A29CE">
            <w:pPr>
              <w:pStyle w:val="TableParagraph"/>
              <w:kinsoku w:val="0"/>
              <w:overflowPunct w:val="0"/>
              <w:spacing w:line="400" w:lineRule="exact"/>
              <w:ind w:firstLineChars="100" w:firstLine="280"/>
              <w:jc w:val="center"/>
              <w:rPr>
                <w:rFonts w:eastAsia="Times New Roman" w:hint="default"/>
              </w:rPr>
            </w:pPr>
            <w:r>
              <w:rPr>
                <w:rFonts w:ascii="楷体_GB2312" w:eastAsia="楷体_GB2312" w:hAnsi="楷体_GB2312" w:cs="楷体_GB2312"/>
                <w:bCs/>
                <w:color w:val="000000"/>
                <w:sz w:val="28"/>
                <w:szCs w:val="28"/>
              </w:rPr>
              <w:t>绥阳县</w:t>
            </w:r>
            <w:r w:rsidR="00530755">
              <w:rPr>
                <w:rFonts w:ascii="楷体_GB2312" w:eastAsia="楷体_GB2312" w:hAnsi="楷体_GB2312" w:cs="楷体_GB2312"/>
                <w:sz w:val="28"/>
                <w:szCs w:val="28"/>
              </w:rPr>
              <w:t>郑场镇</w:t>
            </w:r>
            <w:r>
              <w:rPr>
                <w:rFonts w:ascii="楷体_GB2312" w:eastAsia="楷体_GB2312" w:hAnsi="楷体_GB2312" w:cs="楷体_GB2312"/>
                <w:sz w:val="28"/>
                <w:szCs w:val="28"/>
              </w:rPr>
              <w:t>201</w:t>
            </w:r>
            <w:r w:rsidR="00206328">
              <w:rPr>
                <w:rFonts w:ascii="楷体_GB2312" w:eastAsia="楷体_GB2312" w:hAnsi="楷体_GB2312" w:cs="楷体_GB2312"/>
                <w:sz w:val="28"/>
                <w:szCs w:val="28"/>
              </w:rPr>
              <w:t>8</w:t>
            </w:r>
            <w:r>
              <w:rPr>
                <w:rFonts w:ascii="楷体_GB2312" w:eastAsia="楷体_GB2312" w:hAnsi="楷体_GB2312" w:cs="楷体_GB2312"/>
                <w:sz w:val="28"/>
                <w:szCs w:val="28"/>
              </w:rPr>
              <w:t>年部门</w:t>
            </w:r>
            <w:r>
              <w:rPr>
                <w:rFonts w:ascii="楷体_GB2312" w:eastAsia="楷体_GB2312" w:hAnsi="楷体_GB2312" w:cs="楷体_GB2312"/>
                <w:spacing w:val="13"/>
                <w:w w:val="90"/>
                <w:sz w:val="28"/>
                <w:szCs w:val="28"/>
              </w:rPr>
              <w:t>支出总</w:t>
            </w:r>
            <w:r>
              <w:rPr>
                <w:rFonts w:ascii="楷体_GB2312" w:eastAsia="楷体_GB2312" w:hAnsi="楷体_GB2312" w:cs="楷体_GB2312"/>
                <w:w w:val="90"/>
                <w:sz w:val="28"/>
                <w:szCs w:val="28"/>
              </w:rPr>
              <w:t>表</w:t>
            </w:r>
          </w:p>
        </w:tc>
      </w:tr>
      <w:tr w:rsidR="00FC2F50" w:rsidTr="0084618F">
        <w:trPr>
          <w:trHeight w:hRule="exact" w:val="285"/>
        </w:trPr>
        <w:tc>
          <w:tcPr>
            <w:tcW w:w="693"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456"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97"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96"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03"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91"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618"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50" w:lineRule="exact"/>
              <w:ind w:left="634"/>
              <w:jc w:val="center"/>
              <w:rPr>
                <w:rFonts w:eastAsia="Times New Roman" w:hint="default"/>
              </w:rPr>
            </w:pPr>
            <w:r>
              <w:rPr>
                <w:rFonts w:ascii="宋体"/>
                <w:w w:val="95"/>
                <w:sz w:val="20"/>
              </w:rPr>
              <w:t>单位：万元</w:t>
            </w:r>
          </w:p>
        </w:tc>
      </w:tr>
      <w:tr w:rsidR="00FC2F50" w:rsidTr="0084618F">
        <w:trPr>
          <w:trHeight w:hRule="exact" w:val="332"/>
        </w:trPr>
        <w:tc>
          <w:tcPr>
            <w:tcW w:w="3149"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tabs>
                <w:tab w:val="left" w:pos="548"/>
              </w:tabs>
              <w:kinsoku w:val="0"/>
              <w:overflowPunct w:val="0"/>
              <w:spacing w:line="266" w:lineRule="exact"/>
              <w:ind w:right="28"/>
              <w:jc w:val="center"/>
              <w:rPr>
                <w:rFonts w:eastAsia="Times New Roman" w:hint="default"/>
              </w:rPr>
            </w:pPr>
            <w:r>
              <w:rPr>
                <w:rFonts w:ascii="宋体"/>
                <w:w w:val="95"/>
                <w:sz w:val="20"/>
              </w:rPr>
              <w:t>科</w:t>
            </w:r>
            <w:r>
              <w:rPr>
                <w:rFonts w:ascii="宋体" w:hint="default"/>
                <w:w w:val="95"/>
                <w:sz w:val="20"/>
              </w:rPr>
              <w:tab/>
            </w:r>
            <w:r>
              <w:rPr>
                <w:rFonts w:ascii="宋体"/>
                <w:w w:val="95"/>
                <w:sz w:val="20"/>
              </w:rPr>
              <w:t>目</w:t>
            </w:r>
          </w:p>
        </w:tc>
        <w:tc>
          <w:tcPr>
            <w:tcW w:w="99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287"/>
              <w:jc w:val="center"/>
              <w:rPr>
                <w:rFonts w:eastAsia="Times New Roman" w:hint="default"/>
              </w:rPr>
            </w:pPr>
            <w:r>
              <w:rPr>
                <w:rFonts w:ascii="宋体"/>
                <w:spacing w:val="14"/>
                <w:w w:val="95"/>
                <w:sz w:val="20"/>
              </w:rPr>
              <w:t>合</w:t>
            </w:r>
            <w:r>
              <w:rPr>
                <w:rFonts w:ascii="宋体"/>
                <w:w w:val="95"/>
                <w:sz w:val="20"/>
              </w:rPr>
              <w:t>计</w:t>
            </w:r>
          </w:p>
        </w:tc>
        <w:tc>
          <w:tcPr>
            <w:tcW w:w="99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85"/>
              <w:jc w:val="center"/>
              <w:rPr>
                <w:rFonts w:eastAsia="Times New Roman" w:hint="default"/>
              </w:rPr>
            </w:pPr>
            <w:r>
              <w:rPr>
                <w:rFonts w:ascii="宋体"/>
                <w:spacing w:val="14"/>
                <w:w w:val="95"/>
                <w:sz w:val="20"/>
              </w:rPr>
              <w:t>基本支</w:t>
            </w:r>
            <w:r>
              <w:rPr>
                <w:rFonts w:ascii="宋体"/>
                <w:w w:val="95"/>
                <w:sz w:val="20"/>
              </w:rPr>
              <w:t>出</w:t>
            </w:r>
          </w:p>
        </w:tc>
        <w:tc>
          <w:tcPr>
            <w:tcW w:w="1003"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85"/>
              <w:jc w:val="center"/>
              <w:rPr>
                <w:rFonts w:eastAsia="Times New Roman" w:hint="default"/>
              </w:rPr>
            </w:pPr>
            <w:r>
              <w:rPr>
                <w:rFonts w:ascii="宋体"/>
                <w:spacing w:val="14"/>
                <w:w w:val="95"/>
                <w:sz w:val="20"/>
              </w:rPr>
              <w:t>项目支</w:t>
            </w:r>
            <w:r>
              <w:rPr>
                <w:rFonts w:ascii="宋体"/>
                <w:w w:val="95"/>
                <w:sz w:val="20"/>
              </w:rPr>
              <w:t>出</w:t>
            </w:r>
          </w:p>
        </w:tc>
        <w:tc>
          <w:tcPr>
            <w:tcW w:w="99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4070C2">
            <w:pPr>
              <w:pStyle w:val="TableParagraph"/>
              <w:kinsoku w:val="0"/>
              <w:overflowPunct w:val="0"/>
              <w:spacing w:line="254" w:lineRule="exact"/>
              <w:ind w:left="85" w:right="100"/>
              <w:jc w:val="center"/>
              <w:rPr>
                <w:rFonts w:eastAsia="Times New Roman" w:hint="default"/>
              </w:rPr>
            </w:pPr>
            <w:r>
              <w:rPr>
                <w:rFonts w:ascii="宋体"/>
                <w:spacing w:val="13"/>
                <w:w w:val="90"/>
                <w:sz w:val="20"/>
              </w:rPr>
              <w:t>事业单</w:t>
            </w:r>
            <w:r>
              <w:rPr>
                <w:rFonts w:ascii="宋体"/>
                <w:w w:val="90"/>
                <w:sz w:val="20"/>
              </w:rPr>
              <w:t>位</w:t>
            </w:r>
            <w:r>
              <w:rPr>
                <w:rFonts w:ascii="宋体"/>
                <w:w w:val="93"/>
                <w:sz w:val="20"/>
              </w:rPr>
              <w:t xml:space="preserve"> </w:t>
            </w:r>
            <w:r>
              <w:rPr>
                <w:rFonts w:ascii="宋体"/>
                <w:spacing w:val="13"/>
                <w:w w:val="90"/>
                <w:sz w:val="20"/>
              </w:rPr>
              <w:t>经营支</w:t>
            </w:r>
            <w:r>
              <w:rPr>
                <w:rFonts w:ascii="宋体"/>
                <w:w w:val="90"/>
                <w:sz w:val="20"/>
              </w:rPr>
              <w:t>出</w:t>
            </w:r>
          </w:p>
        </w:tc>
        <w:tc>
          <w:tcPr>
            <w:tcW w:w="92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4070C2">
            <w:pPr>
              <w:pStyle w:val="TableParagraph"/>
              <w:kinsoku w:val="0"/>
              <w:overflowPunct w:val="0"/>
              <w:spacing w:line="254" w:lineRule="exact"/>
              <w:ind w:left="244" w:right="273"/>
              <w:jc w:val="center"/>
              <w:rPr>
                <w:rFonts w:eastAsia="Times New Roman" w:hint="default"/>
              </w:rPr>
            </w:pPr>
            <w:r>
              <w:rPr>
                <w:rFonts w:ascii="宋体"/>
                <w:spacing w:val="13"/>
                <w:w w:val="90"/>
                <w:sz w:val="20"/>
              </w:rPr>
              <w:t>其</w:t>
            </w:r>
            <w:r>
              <w:rPr>
                <w:rFonts w:ascii="宋体"/>
                <w:w w:val="90"/>
                <w:sz w:val="20"/>
              </w:rPr>
              <w:t>他</w:t>
            </w:r>
            <w:r>
              <w:rPr>
                <w:rFonts w:ascii="宋体"/>
                <w:w w:val="93"/>
                <w:sz w:val="20"/>
              </w:rPr>
              <w:t xml:space="preserve"> </w:t>
            </w:r>
            <w:r>
              <w:rPr>
                <w:rFonts w:ascii="宋体"/>
                <w:spacing w:val="13"/>
                <w:w w:val="90"/>
                <w:sz w:val="20"/>
              </w:rPr>
              <w:t>支</w:t>
            </w:r>
            <w:r>
              <w:rPr>
                <w:rFonts w:ascii="宋体"/>
                <w:w w:val="90"/>
                <w:sz w:val="20"/>
              </w:rPr>
              <w:t>出</w:t>
            </w:r>
          </w:p>
        </w:tc>
        <w:tc>
          <w:tcPr>
            <w:tcW w:w="69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128"/>
              <w:jc w:val="center"/>
              <w:rPr>
                <w:rFonts w:eastAsia="Times New Roman" w:hint="default"/>
              </w:rPr>
            </w:pPr>
            <w:r>
              <w:rPr>
                <w:rFonts w:ascii="宋体"/>
                <w:spacing w:val="14"/>
                <w:w w:val="95"/>
                <w:sz w:val="20"/>
              </w:rPr>
              <w:t>备</w:t>
            </w:r>
            <w:r>
              <w:rPr>
                <w:rFonts w:ascii="宋体"/>
                <w:w w:val="95"/>
                <w:sz w:val="20"/>
              </w:rPr>
              <w:t>注</w:t>
            </w:r>
          </w:p>
        </w:tc>
      </w:tr>
      <w:tr w:rsidR="00FC2F50" w:rsidTr="0084618F">
        <w:trPr>
          <w:trHeight w:hRule="exact" w:val="522"/>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4" w:lineRule="exact"/>
              <w:ind w:left="129"/>
              <w:jc w:val="center"/>
              <w:rPr>
                <w:rFonts w:ascii="宋体" w:hint="default"/>
                <w:sz w:val="20"/>
              </w:rPr>
            </w:pPr>
            <w:r>
              <w:rPr>
                <w:rFonts w:ascii="宋体"/>
                <w:spacing w:val="14"/>
                <w:w w:val="95"/>
                <w:sz w:val="20"/>
              </w:rPr>
              <w:t>科</w:t>
            </w:r>
            <w:r>
              <w:rPr>
                <w:rFonts w:ascii="宋体"/>
                <w:w w:val="95"/>
                <w:sz w:val="20"/>
              </w:rPr>
              <w:t>目</w:t>
            </w:r>
          </w:p>
          <w:p w:rsidR="00FC2F50" w:rsidRDefault="004070C2">
            <w:pPr>
              <w:pStyle w:val="TableParagraph"/>
              <w:kinsoku w:val="0"/>
              <w:overflowPunct w:val="0"/>
              <w:spacing w:line="269" w:lineRule="exact"/>
              <w:ind w:left="129"/>
              <w:jc w:val="center"/>
              <w:rPr>
                <w:rFonts w:eastAsia="Times New Roman" w:hint="default"/>
              </w:rPr>
            </w:pPr>
            <w:r>
              <w:rPr>
                <w:rFonts w:ascii="宋体"/>
                <w:spacing w:val="14"/>
                <w:w w:val="95"/>
                <w:sz w:val="20"/>
              </w:rPr>
              <w:t>编</w:t>
            </w:r>
            <w:r>
              <w:rPr>
                <w:rFonts w:ascii="宋体"/>
                <w:w w:val="95"/>
                <w:sz w:val="20"/>
              </w:rPr>
              <w:t>码</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807"/>
              <w:jc w:val="center"/>
              <w:rPr>
                <w:rFonts w:eastAsia="Times New Roman" w:hint="default"/>
              </w:rPr>
            </w:pPr>
            <w:r>
              <w:rPr>
                <w:rFonts w:ascii="宋体"/>
                <w:spacing w:val="14"/>
                <w:w w:val="95"/>
                <w:sz w:val="20"/>
              </w:rPr>
              <w:t>科目名</w:t>
            </w:r>
            <w:r>
              <w:rPr>
                <w:rFonts w:ascii="宋体"/>
                <w:w w:val="95"/>
                <w:sz w:val="20"/>
              </w:rPr>
              <w:t>称</w:t>
            </w:r>
          </w:p>
        </w:tc>
        <w:tc>
          <w:tcPr>
            <w:tcW w:w="99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99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1003"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991"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92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69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一般公共服务支出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C716D" w:rsidRDefault="005C716D">
            <w:pPr>
              <w:widowControl/>
              <w:jc w:val="right"/>
              <w:textAlignment w:val="center"/>
              <w:rPr>
                <w:rFonts w:eastAsiaTheme="minorEastAsia" w:hint="default"/>
                <w:sz w:val="21"/>
                <w:szCs w:val="21"/>
              </w:rPr>
            </w:pPr>
            <w:r>
              <w:rPr>
                <w:rFonts w:eastAsiaTheme="minorEastAsia"/>
                <w:sz w:val="21"/>
                <w:szCs w:val="21"/>
              </w:rPr>
              <w:t>879.67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C716D" w:rsidRDefault="005C716D">
            <w:pPr>
              <w:widowControl/>
              <w:jc w:val="right"/>
              <w:textAlignment w:val="center"/>
              <w:rPr>
                <w:rFonts w:eastAsiaTheme="minorEastAsia" w:hint="default"/>
                <w:sz w:val="21"/>
                <w:szCs w:val="21"/>
              </w:rPr>
            </w:pPr>
            <w:r>
              <w:rPr>
                <w:rFonts w:eastAsiaTheme="minorEastAsia"/>
                <w:sz w:val="21"/>
                <w:szCs w:val="21"/>
              </w:rPr>
              <w:t>769.67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C716D" w:rsidRDefault="005C716D">
            <w:pPr>
              <w:widowControl/>
              <w:jc w:val="right"/>
              <w:textAlignment w:val="center"/>
              <w:rPr>
                <w:rFonts w:eastAsiaTheme="minorEastAsia" w:hint="default"/>
                <w:sz w:val="21"/>
                <w:szCs w:val="21"/>
              </w:rPr>
            </w:pPr>
            <w:r w:rsidRPr="005C716D">
              <w:rPr>
                <w:rFonts w:eastAsiaTheme="minorEastAsia"/>
                <w:sz w:val="21"/>
                <w:szCs w:val="21"/>
              </w:rPr>
              <w:t>110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E53CDC">
            <w:pPr>
              <w:widowControl/>
              <w:jc w:val="right"/>
              <w:textAlignment w:val="center"/>
              <w:rPr>
                <w:rFonts w:eastAsiaTheme="minorEastAsia" w:hint="default"/>
                <w:sz w:val="21"/>
                <w:szCs w:val="21"/>
              </w:rPr>
            </w:pPr>
            <w:r w:rsidRPr="00466BFD">
              <w:rPr>
                <w:rFonts w:eastAsiaTheme="minorEastAsia"/>
                <w:sz w:val="21"/>
                <w:szCs w:val="21"/>
              </w:rPr>
              <w:t>13.13</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E53CDC">
            <w:pPr>
              <w:widowControl/>
              <w:jc w:val="right"/>
              <w:textAlignment w:val="center"/>
              <w:rPr>
                <w:rFonts w:eastAsiaTheme="minorEastAsia" w:hint="default"/>
                <w:sz w:val="21"/>
                <w:szCs w:val="21"/>
              </w:rPr>
            </w:pPr>
            <w:r w:rsidRPr="00466BFD">
              <w:rPr>
                <w:rFonts w:eastAsiaTheme="minorEastAsia"/>
                <w:sz w:val="21"/>
                <w:szCs w:val="21"/>
              </w:rPr>
              <w:t>9.13</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E53CDC">
            <w:pPr>
              <w:widowControl/>
              <w:jc w:val="right"/>
              <w:textAlignment w:val="center"/>
              <w:rPr>
                <w:rFonts w:eastAsiaTheme="minorEastAsia" w:hint="default"/>
                <w:sz w:val="21"/>
                <w:szCs w:val="21"/>
              </w:rPr>
            </w:pPr>
            <w:r w:rsidRPr="00466BFD">
              <w:rPr>
                <w:rFonts w:eastAsiaTheme="minorEastAsia"/>
                <w:sz w:val="21"/>
                <w:szCs w:val="21"/>
              </w:rPr>
              <w:t>4</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450"/>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E53CDC">
            <w:pPr>
              <w:widowControl/>
              <w:jc w:val="right"/>
              <w:textAlignment w:val="center"/>
              <w:rPr>
                <w:rFonts w:eastAsiaTheme="minorEastAsia" w:hint="default"/>
                <w:sz w:val="21"/>
                <w:szCs w:val="21"/>
              </w:rPr>
            </w:pPr>
            <w:r w:rsidRPr="00466BFD">
              <w:rPr>
                <w:rFonts w:eastAsiaTheme="minorEastAsia"/>
                <w:sz w:val="21"/>
                <w:szCs w:val="21"/>
              </w:rPr>
              <w:t>9.13</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E53CDC">
            <w:pPr>
              <w:widowControl/>
              <w:jc w:val="right"/>
              <w:textAlignment w:val="center"/>
              <w:rPr>
                <w:rFonts w:eastAsiaTheme="minorEastAsia" w:hint="default"/>
                <w:sz w:val="21"/>
                <w:szCs w:val="21"/>
              </w:rPr>
            </w:pPr>
            <w:r w:rsidRPr="00466BFD">
              <w:rPr>
                <w:rFonts w:eastAsiaTheme="minorEastAsia"/>
                <w:sz w:val="21"/>
                <w:szCs w:val="21"/>
              </w:rPr>
              <w:t>9.13</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2010104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人大会议</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E53CDC">
            <w:pPr>
              <w:widowControl/>
              <w:jc w:val="right"/>
              <w:textAlignment w:val="center"/>
              <w:rPr>
                <w:rFonts w:eastAsiaTheme="minorEastAsia" w:hint="default"/>
                <w:sz w:val="21"/>
                <w:szCs w:val="21"/>
              </w:rPr>
            </w:pPr>
            <w:r w:rsidRPr="00466BFD">
              <w:rPr>
                <w:rFonts w:eastAsiaTheme="minorEastAsia"/>
                <w:sz w:val="21"/>
                <w:szCs w:val="21"/>
              </w:rPr>
              <w:t>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E53CDC">
            <w:pPr>
              <w:widowControl/>
              <w:jc w:val="right"/>
              <w:textAlignment w:val="center"/>
              <w:rPr>
                <w:rFonts w:eastAsiaTheme="minorEastAsia" w:hint="default"/>
                <w:sz w:val="21"/>
                <w:szCs w:val="21"/>
              </w:rPr>
            </w:pPr>
            <w:r w:rsidRPr="00466BFD">
              <w:rPr>
                <w:rFonts w:eastAsiaTheme="minorEastAsia"/>
                <w:sz w:val="21"/>
                <w:szCs w:val="21"/>
              </w:rPr>
              <w:t>4</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政府办公厅（室）及相关机构事务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648.77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604.77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44</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604.77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604.77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466BFD">
            <w:pPr>
              <w:widowControl/>
              <w:textAlignment w:val="center"/>
              <w:rPr>
                <w:rFonts w:eastAsia="Times New Roman" w:hint="default"/>
              </w:rPr>
            </w:pPr>
            <w:r>
              <w:rPr>
                <w:rFonts w:ascii="宋体" w:hAnsi="宋体" w:cs="宋体"/>
                <w:b/>
                <w:color w:val="000000"/>
                <w:sz w:val="18"/>
                <w:szCs w:val="18"/>
              </w:rPr>
              <w:t>201030</w:t>
            </w:r>
            <w:r w:rsidR="00466BFD">
              <w:rPr>
                <w:rFonts w:ascii="宋体" w:hAnsi="宋体" w:cs="宋体"/>
                <w:b/>
                <w:color w:val="000000"/>
                <w:sz w:val="18"/>
                <w:szCs w:val="18"/>
              </w:rPr>
              <w:t>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66BFD">
            <w:pPr>
              <w:widowControl/>
              <w:textAlignment w:val="center"/>
              <w:rPr>
                <w:rFonts w:eastAsia="Times New Roman" w:hint="default"/>
              </w:rPr>
            </w:pPr>
            <w:r>
              <w:rPr>
                <w:rFonts w:ascii="宋体" w:hAnsi="宋体" w:cs="宋体"/>
                <w:color w:val="000000"/>
                <w:sz w:val="18"/>
                <w:szCs w:val="18"/>
              </w:rPr>
              <w:t>法制建设</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2</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466BFD">
            <w:pPr>
              <w:widowControl/>
              <w:textAlignment w:val="center"/>
              <w:rPr>
                <w:rFonts w:eastAsia="Times New Roman" w:hint="default"/>
              </w:rPr>
            </w:pPr>
            <w:r>
              <w:rPr>
                <w:rFonts w:ascii="宋体" w:hAnsi="宋体" w:cs="宋体"/>
                <w:b/>
                <w:color w:val="000000"/>
                <w:sz w:val="18"/>
                <w:szCs w:val="18"/>
              </w:rPr>
              <w:t>201030</w:t>
            </w:r>
            <w:r w:rsidR="00466BFD">
              <w:rPr>
                <w:rFonts w:ascii="宋体" w:hAnsi="宋体" w:cs="宋体"/>
                <w:b/>
                <w:color w:val="000000"/>
                <w:sz w:val="18"/>
                <w:szCs w:val="18"/>
              </w:rPr>
              <w:t>8</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66BFD">
            <w:pPr>
              <w:widowControl/>
              <w:textAlignment w:val="center"/>
              <w:rPr>
                <w:rFonts w:eastAsia="Times New Roman" w:hint="default"/>
              </w:rPr>
            </w:pPr>
            <w:r>
              <w:rPr>
                <w:rFonts w:ascii="宋体" w:hAnsi="宋体" w:cs="宋体"/>
                <w:color w:val="000000"/>
                <w:sz w:val="18"/>
                <w:szCs w:val="18"/>
              </w:rPr>
              <w:t>信访事务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7</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其他政府办公厅（室）及相关机构事务支出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35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rsidP="0074722C">
            <w:pPr>
              <w:widowControl/>
              <w:jc w:val="right"/>
              <w:textAlignment w:val="center"/>
              <w:rPr>
                <w:rFonts w:eastAsiaTheme="minorEastAsia" w:hint="default"/>
                <w:sz w:val="21"/>
                <w:szCs w:val="21"/>
              </w:rPr>
            </w:pPr>
            <w:r w:rsidRPr="00466BFD">
              <w:rPr>
                <w:rFonts w:eastAsiaTheme="minorEastAsia"/>
                <w:sz w:val="21"/>
                <w:szCs w:val="21"/>
              </w:rPr>
              <w:t>35</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20106</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财政事务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rsidP="008F6842">
            <w:pPr>
              <w:widowControl/>
              <w:jc w:val="right"/>
              <w:textAlignment w:val="center"/>
              <w:rPr>
                <w:rFonts w:eastAsiaTheme="minorEastAsia" w:hint="default"/>
                <w:sz w:val="21"/>
                <w:szCs w:val="21"/>
              </w:rPr>
            </w:pPr>
            <w:r>
              <w:rPr>
                <w:rFonts w:eastAsiaTheme="minorEastAsia"/>
                <w:sz w:val="21"/>
                <w:szCs w:val="21"/>
              </w:rPr>
              <w:t>140.35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rsidP="008F6842">
            <w:pPr>
              <w:widowControl/>
              <w:jc w:val="right"/>
              <w:textAlignment w:val="center"/>
              <w:rPr>
                <w:rFonts w:ascii="宋体" w:hAnsi="宋体" w:cs="宋体" w:hint="default"/>
                <w:color w:val="000000"/>
                <w:sz w:val="21"/>
                <w:szCs w:val="21"/>
              </w:rPr>
            </w:pPr>
            <w:r>
              <w:rPr>
                <w:rFonts w:ascii="宋体" w:hAnsi="宋体" w:cs="宋体"/>
                <w:color w:val="000000"/>
                <w:sz w:val="21"/>
                <w:szCs w:val="21"/>
              </w:rPr>
              <w:t>106.35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Pr>
                <w:rFonts w:eastAsiaTheme="minorEastAsia"/>
                <w:sz w:val="21"/>
                <w:szCs w:val="21"/>
              </w:rPr>
              <w:t>34</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5E058C"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widowControl/>
              <w:textAlignment w:val="center"/>
              <w:rPr>
                <w:rFonts w:ascii="宋体" w:hAnsi="宋体" w:cs="宋体" w:hint="default"/>
                <w:b/>
                <w:color w:val="000000"/>
                <w:sz w:val="18"/>
                <w:szCs w:val="18"/>
              </w:rPr>
            </w:pPr>
            <w:r>
              <w:rPr>
                <w:rFonts w:ascii="宋体" w:hAnsi="宋体" w:cs="宋体"/>
                <w:b/>
                <w:color w:val="000000"/>
                <w:sz w:val="18"/>
                <w:szCs w:val="18"/>
              </w:rPr>
              <w:t>2010601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Pr="00466BFD" w:rsidRDefault="00466BFD">
            <w:pPr>
              <w:widowControl/>
              <w:jc w:val="right"/>
              <w:textAlignment w:val="center"/>
              <w:rPr>
                <w:rFonts w:ascii="宋体" w:hAnsi="宋体" w:cs="宋体" w:hint="default"/>
                <w:color w:val="000000"/>
                <w:sz w:val="21"/>
                <w:szCs w:val="21"/>
              </w:rPr>
            </w:pPr>
            <w:r>
              <w:rPr>
                <w:rFonts w:ascii="宋体" w:hAnsi="宋体" w:cs="宋体"/>
                <w:color w:val="000000"/>
                <w:sz w:val="21"/>
                <w:szCs w:val="21"/>
              </w:rPr>
              <w:t>106.35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Pr="00466BFD" w:rsidRDefault="00466BFD" w:rsidP="005E058C">
            <w:pPr>
              <w:widowControl/>
              <w:jc w:val="right"/>
              <w:textAlignment w:val="center"/>
              <w:rPr>
                <w:rFonts w:ascii="宋体" w:hAnsi="宋体" w:cs="宋体" w:hint="default"/>
                <w:color w:val="000000"/>
                <w:sz w:val="21"/>
                <w:szCs w:val="21"/>
              </w:rPr>
            </w:pPr>
            <w:r w:rsidRPr="00466BFD">
              <w:rPr>
                <w:rFonts w:ascii="宋体" w:hAnsi="宋体" w:cs="宋体"/>
                <w:color w:val="000000"/>
                <w:sz w:val="21"/>
                <w:szCs w:val="21"/>
              </w:rPr>
              <w:t>106.35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Pr="00466BFD" w:rsidRDefault="005E058C">
            <w:pPr>
              <w:widowControl/>
              <w:jc w:val="right"/>
              <w:textAlignment w:val="center"/>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jc w:val="center"/>
              <w:rPr>
                <w:rFonts w:eastAsia="Times New Roman" w:hint="default"/>
              </w:rPr>
            </w:pPr>
          </w:p>
        </w:tc>
      </w:tr>
      <w:tr w:rsidR="00466BFD"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Default="00466BFD">
            <w:pPr>
              <w:widowControl/>
              <w:textAlignment w:val="center"/>
              <w:rPr>
                <w:rFonts w:ascii="宋体" w:hAnsi="宋体" w:cs="宋体" w:hint="default"/>
                <w:b/>
                <w:color w:val="000000"/>
                <w:sz w:val="18"/>
                <w:szCs w:val="18"/>
              </w:rPr>
            </w:pPr>
            <w:r>
              <w:rPr>
                <w:rFonts w:ascii="宋体" w:hAnsi="宋体" w:cs="宋体"/>
                <w:b/>
                <w:color w:val="000000"/>
                <w:sz w:val="18"/>
                <w:szCs w:val="18"/>
              </w:rPr>
              <w:t>2010607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Default="00466BFD">
            <w:pPr>
              <w:widowControl/>
              <w:textAlignment w:val="center"/>
              <w:rPr>
                <w:rFonts w:ascii="宋体" w:hAnsi="宋体" w:cs="宋体" w:hint="default"/>
                <w:color w:val="000000"/>
                <w:sz w:val="18"/>
                <w:szCs w:val="18"/>
              </w:rPr>
            </w:pPr>
            <w:r>
              <w:rPr>
                <w:rFonts w:ascii="宋体" w:hAnsi="宋体" w:cs="宋体"/>
                <w:color w:val="000000"/>
                <w:sz w:val="18"/>
                <w:szCs w:val="18"/>
              </w:rPr>
              <w:t>信息化建设</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Pr="00466BFD" w:rsidRDefault="00466BFD">
            <w:pPr>
              <w:widowControl/>
              <w:jc w:val="right"/>
              <w:textAlignment w:val="center"/>
              <w:rPr>
                <w:rFonts w:eastAsiaTheme="minorEastAsia" w:hint="default"/>
                <w:sz w:val="21"/>
                <w:szCs w:val="21"/>
              </w:rPr>
            </w:pPr>
            <w:r w:rsidRPr="00466BFD">
              <w:rPr>
                <w:rFonts w:eastAsiaTheme="minorEastAsia"/>
                <w:sz w:val="21"/>
                <w:szCs w:val="21"/>
              </w:rPr>
              <w:t>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Pr="00466BFD" w:rsidRDefault="00466BFD">
            <w:pPr>
              <w:jc w:val="right"/>
              <w:rPr>
                <w:rFonts w:eastAsia="Times New Roman" w:hint="default"/>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Pr="00466BFD" w:rsidRDefault="00466BFD">
            <w:pPr>
              <w:widowControl/>
              <w:jc w:val="right"/>
              <w:textAlignment w:val="center"/>
              <w:rPr>
                <w:rFonts w:eastAsiaTheme="minorEastAsia" w:hint="default"/>
                <w:sz w:val="21"/>
                <w:szCs w:val="21"/>
              </w:rPr>
            </w:pPr>
            <w:r w:rsidRPr="00466BFD">
              <w:rPr>
                <w:rFonts w:eastAsiaTheme="minorEastAsia"/>
                <w:sz w:val="21"/>
                <w:szCs w:val="21"/>
              </w:rPr>
              <w:t>4</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Default="00466BFD">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Default="00466BFD">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466BFD" w:rsidRDefault="00466BFD">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2010699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其他财政事务支出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30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66BFD">
            <w:pPr>
              <w:widowControl/>
              <w:jc w:val="right"/>
              <w:textAlignment w:val="center"/>
              <w:rPr>
                <w:rFonts w:eastAsiaTheme="minorEastAsia" w:hint="default"/>
                <w:sz w:val="21"/>
                <w:szCs w:val="21"/>
              </w:rPr>
            </w:pPr>
            <w:r w:rsidRPr="00466BFD">
              <w:rPr>
                <w:rFonts w:eastAsiaTheme="minorEastAsia"/>
                <w:sz w:val="21"/>
                <w:szCs w:val="21"/>
              </w:rPr>
              <w:t>30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D063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b/>
                <w:color w:val="000000"/>
                <w:sz w:val="18"/>
                <w:szCs w:val="18"/>
              </w:rPr>
            </w:pPr>
            <w:r>
              <w:rPr>
                <w:rFonts w:ascii="宋体" w:hAnsi="宋体" w:cs="宋体"/>
                <w:b/>
                <w:color w:val="000000"/>
                <w:sz w:val="18"/>
                <w:szCs w:val="18"/>
              </w:rPr>
              <w:t>20110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color w:val="000000"/>
                <w:sz w:val="18"/>
                <w:szCs w:val="18"/>
              </w:rPr>
            </w:pPr>
            <w:r w:rsidRPr="00FD0631">
              <w:rPr>
                <w:rFonts w:ascii="宋体" w:hAnsi="宋体" w:cs="宋体"/>
                <w:color w:val="000000"/>
                <w:sz w:val="18"/>
                <w:szCs w:val="18"/>
              </w:rPr>
              <w:t>人力资源事务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Pr="00466BFD" w:rsidRDefault="00374039">
            <w:pPr>
              <w:widowControl/>
              <w:jc w:val="right"/>
              <w:textAlignment w:val="center"/>
              <w:rPr>
                <w:rFonts w:ascii="宋体" w:hAnsi="宋体" w:cs="宋体" w:hint="default"/>
                <w:color w:val="000000"/>
                <w:sz w:val="21"/>
                <w:szCs w:val="21"/>
              </w:rPr>
            </w:pPr>
            <w:r>
              <w:rPr>
                <w:rFonts w:ascii="宋体" w:hAnsi="宋体" w:cs="宋体"/>
                <w:color w:val="000000"/>
                <w:sz w:val="21"/>
                <w:szCs w:val="21"/>
              </w:rPr>
              <w:t>30.51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Pr="00466BFD" w:rsidRDefault="00374039">
            <w:pPr>
              <w:widowControl/>
              <w:jc w:val="right"/>
              <w:textAlignment w:val="center"/>
              <w:rPr>
                <w:rFonts w:ascii="宋体" w:hAnsi="宋体" w:cs="宋体" w:hint="default"/>
                <w:color w:val="000000"/>
                <w:sz w:val="21"/>
                <w:szCs w:val="21"/>
              </w:rPr>
            </w:pPr>
            <w:r>
              <w:rPr>
                <w:rFonts w:ascii="宋体" w:hAnsi="宋体" w:cs="宋体"/>
                <w:color w:val="000000"/>
                <w:sz w:val="21"/>
                <w:szCs w:val="21"/>
              </w:rPr>
              <w:t>30.51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Pr="00466BFD" w:rsidRDefault="00FD0631">
            <w:pPr>
              <w:widowControl/>
              <w:jc w:val="right"/>
              <w:textAlignment w:val="center"/>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r>
      <w:tr w:rsidR="00FD063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b/>
                <w:color w:val="000000"/>
                <w:sz w:val="18"/>
                <w:szCs w:val="18"/>
              </w:rPr>
            </w:pPr>
            <w:r>
              <w:rPr>
                <w:rFonts w:ascii="宋体" w:hAnsi="宋体" w:cs="宋体"/>
                <w:b/>
                <w:color w:val="000000"/>
                <w:sz w:val="18"/>
                <w:szCs w:val="18"/>
              </w:rPr>
              <w:t>2011050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color w:val="000000"/>
                <w:sz w:val="18"/>
                <w:szCs w:val="18"/>
              </w:rPr>
            </w:pPr>
            <w:r>
              <w:rPr>
                <w:rFonts w:ascii="宋体" w:hAnsi="宋体" w:cs="宋体"/>
                <w:color w:val="000000"/>
                <w:sz w:val="18"/>
                <w:szCs w:val="18"/>
              </w:rPr>
              <w:t>事业运行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Pr="00466BFD" w:rsidRDefault="00374039">
            <w:pPr>
              <w:widowControl/>
              <w:jc w:val="right"/>
              <w:textAlignment w:val="center"/>
              <w:rPr>
                <w:rFonts w:ascii="宋体" w:hAnsi="宋体" w:cs="宋体" w:hint="default"/>
                <w:color w:val="000000"/>
                <w:sz w:val="21"/>
                <w:szCs w:val="21"/>
              </w:rPr>
            </w:pPr>
            <w:r>
              <w:rPr>
                <w:rFonts w:ascii="宋体" w:hAnsi="宋体" w:cs="宋体"/>
                <w:color w:val="000000"/>
                <w:sz w:val="21"/>
                <w:szCs w:val="21"/>
              </w:rPr>
              <w:t>30.51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Pr="00466BFD" w:rsidRDefault="00374039">
            <w:pPr>
              <w:widowControl/>
              <w:jc w:val="right"/>
              <w:textAlignment w:val="center"/>
              <w:rPr>
                <w:rFonts w:ascii="宋体" w:hAnsi="宋体" w:cs="宋体" w:hint="default"/>
                <w:color w:val="000000"/>
                <w:sz w:val="21"/>
                <w:szCs w:val="21"/>
              </w:rPr>
            </w:pPr>
            <w:r>
              <w:rPr>
                <w:rFonts w:ascii="宋体" w:hAnsi="宋体" w:cs="宋体"/>
                <w:color w:val="000000"/>
                <w:sz w:val="21"/>
                <w:szCs w:val="21"/>
              </w:rPr>
              <w:t>30.51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Pr="00466BFD" w:rsidRDefault="00FD0631">
            <w:pPr>
              <w:widowControl/>
              <w:jc w:val="right"/>
              <w:textAlignment w:val="center"/>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20131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党委办公厅（室）及相关机构事务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77408" w:rsidRDefault="00777408">
            <w:pPr>
              <w:widowControl/>
              <w:jc w:val="right"/>
              <w:textAlignment w:val="center"/>
              <w:rPr>
                <w:rFonts w:eastAsiaTheme="minorEastAsia" w:hint="default"/>
                <w:sz w:val="21"/>
                <w:szCs w:val="21"/>
              </w:rPr>
            </w:pPr>
            <w:r>
              <w:rPr>
                <w:rFonts w:eastAsiaTheme="minorEastAsia"/>
                <w:sz w:val="21"/>
                <w:szCs w:val="21"/>
              </w:rPr>
              <w:t>46.91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777408">
            <w:pPr>
              <w:widowControl/>
              <w:jc w:val="right"/>
              <w:textAlignment w:val="center"/>
              <w:rPr>
                <w:rFonts w:ascii="宋体" w:hAnsi="宋体" w:cs="宋体" w:hint="default"/>
                <w:color w:val="000000"/>
                <w:sz w:val="21"/>
                <w:szCs w:val="21"/>
              </w:rPr>
            </w:pPr>
            <w:r>
              <w:rPr>
                <w:rFonts w:ascii="宋体" w:hAnsi="宋体" w:cs="宋体"/>
                <w:color w:val="000000"/>
                <w:sz w:val="21"/>
                <w:szCs w:val="21"/>
              </w:rPr>
              <w:t>18.91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77408" w:rsidRDefault="00777408">
            <w:pPr>
              <w:widowControl/>
              <w:jc w:val="right"/>
              <w:textAlignment w:val="center"/>
              <w:rPr>
                <w:rFonts w:eastAsiaTheme="minorEastAsia" w:hint="default"/>
                <w:sz w:val="21"/>
                <w:szCs w:val="21"/>
              </w:rPr>
            </w:pPr>
            <w:r>
              <w:rPr>
                <w:rFonts w:eastAsiaTheme="minorEastAsia"/>
                <w:sz w:val="21"/>
                <w:szCs w:val="21"/>
              </w:rPr>
              <w:t>28</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2013101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777408">
            <w:pPr>
              <w:widowControl/>
              <w:jc w:val="right"/>
              <w:textAlignment w:val="center"/>
              <w:rPr>
                <w:rFonts w:ascii="宋体" w:hAnsi="宋体" w:cs="宋体" w:hint="default"/>
                <w:color w:val="000000"/>
                <w:sz w:val="21"/>
                <w:szCs w:val="21"/>
              </w:rPr>
            </w:pPr>
            <w:r>
              <w:rPr>
                <w:rFonts w:ascii="宋体" w:hAnsi="宋体" w:cs="宋体"/>
                <w:color w:val="000000"/>
                <w:sz w:val="21"/>
                <w:szCs w:val="21"/>
              </w:rPr>
              <w:t>18.91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777408">
            <w:pPr>
              <w:widowControl/>
              <w:jc w:val="right"/>
              <w:textAlignment w:val="center"/>
              <w:rPr>
                <w:rFonts w:ascii="宋体" w:hAnsi="宋体" w:cs="宋体" w:hint="default"/>
                <w:color w:val="000000"/>
                <w:sz w:val="21"/>
                <w:szCs w:val="21"/>
              </w:rPr>
            </w:pPr>
            <w:r>
              <w:rPr>
                <w:rFonts w:ascii="宋体" w:hAnsi="宋体" w:cs="宋体"/>
                <w:color w:val="000000"/>
                <w:sz w:val="21"/>
                <w:szCs w:val="21"/>
              </w:rPr>
              <w:t>18.91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0761E"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Default="00F0761E">
            <w:pPr>
              <w:widowControl/>
              <w:textAlignment w:val="center"/>
              <w:rPr>
                <w:rFonts w:ascii="宋体" w:hAnsi="宋体" w:cs="宋体" w:hint="default"/>
                <w:b/>
                <w:color w:val="000000"/>
                <w:sz w:val="18"/>
                <w:szCs w:val="18"/>
              </w:rPr>
            </w:pPr>
            <w:r>
              <w:rPr>
                <w:rFonts w:ascii="宋体" w:hAnsi="宋体" w:cs="宋体"/>
                <w:b/>
                <w:color w:val="000000"/>
                <w:sz w:val="18"/>
                <w:szCs w:val="18"/>
              </w:rPr>
              <w:t>2013199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Default="00F0761E">
            <w:pPr>
              <w:widowControl/>
              <w:textAlignment w:val="center"/>
              <w:rPr>
                <w:rFonts w:ascii="宋体" w:hAnsi="宋体" w:cs="宋体" w:hint="default"/>
                <w:color w:val="000000"/>
                <w:sz w:val="18"/>
                <w:szCs w:val="18"/>
              </w:rPr>
            </w:pPr>
            <w:r>
              <w:rPr>
                <w:rFonts w:ascii="宋体" w:hAnsi="宋体" w:cs="宋体"/>
                <w:color w:val="000000"/>
                <w:sz w:val="18"/>
                <w:szCs w:val="18"/>
              </w:rPr>
              <w:t>其他政府办公厅（室）及相关机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Pr="00466BFD" w:rsidRDefault="00F0761E">
            <w:pPr>
              <w:widowControl/>
              <w:jc w:val="right"/>
              <w:textAlignment w:val="center"/>
              <w:rPr>
                <w:rFonts w:ascii="宋体" w:hAnsi="宋体" w:cs="宋体" w:hint="default"/>
                <w:color w:val="000000"/>
                <w:sz w:val="21"/>
                <w:szCs w:val="21"/>
              </w:rPr>
            </w:pPr>
            <w:r>
              <w:rPr>
                <w:rFonts w:ascii="宋体" w:hAnsi="宋体" w:cs="宋体"/>
                <w:color w:val="000000"/>
                <w:sz w:val="21"/>
                <w:szCs w:val="21"/>
              </w:rPr>
              <w:t>28</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Pr="00466BFD" w:rsidRDefault="00F0761E">
            <w:pPr>
              <w:widowControl/>
              <w:jc w:val="right"/>
              <w:textAlignment w:val="center"/>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Pr="00F0761E" w:rsidRDefault="00F0761E">
            <w:pPr>
              <w:widowControl/>
              <w:jc w:val="right"/>
              <w:textAlignment w:val="center"/>
              <w:rPr>
                <w:rFonts w:eastAsiaTheme="minorEastAsia" w:hint="default"/>
                <w:sz w:val="21"/>
                <w:szCs w:val="21"/>
              </w:rPr>
            </w:pPr>
            <w:r>
              <w:rPr>
                <w:rFonts w:eastAsiaTheme="minorEastAsia"/>
                <w:sz w:val="21"/>
                <w:szCs w:val="21"/>
              </w:rPr>
              <w:t>28</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Default="00F0761E">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Default="00F0761E">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0761E" w:rsidRDefault="00F0761E">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公共安全支出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E2920">
            <w:pPr>
              <w:widowControl/>
              <w:jc w:val="right"/>
              <w:textAlignment w:val="center"/>
              <w:rPr>
                <w:rFonts w:ascii="宋体" w:hAnsi="宋体" w:cs="宋体" w:hint="default"/>
                <w:color w:val="000000"/>
                <w:sz w:val="21"/>
                <w:szCs w:val="21"/>
              </w:rPr>
            </w:pPr>
            <w:r>
              <w:rPr>
                <w:rFonts w:ascii="宋体" w:hAnsi="宋体" w:cs="宋体"/>
                <w:color w:val="000000"/>
                <w:sz w:val="21"/>
                <w:szCs w:val="21"/>
              </w:rPr>
              <w:t>27.66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E2920">
            <w:pPr>
              <w:widowControl/>
              <w:jc w:val="right"/>
              <w:textAlignment w:val="center"/>
              <w:rPr>
                <w:rFonts w:ascii="宋体" w:hAnsi="宋体" w:cs="宋体" w:hint="default"/>
                <w:color w:val="000000"/>
                <w:sz w:val="21"/>
                <w:szCs w:val="21"/>
              </w:rPr>
            </w:pPr>
            <w:r>
              <w:rPr>
                <w:rFonts w:ascii="宋体" w:hAnsi="宋体" w:cs="宋体"/>
                <w:color w:val="000000"/>
                <w:sz w:val="21"/>
                <w:szCs w:val="21"/>
              </w:rPr>
              <w:t>24.66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6E2920" w:rsidRDefault="006E2920">
            <w:pPr>
              <w:widowControl/>
              <w:jc w:val="right"/>
              <w:textAlignment w:val="center"/>
              <w:rPr>
                <w:rFonts w:eastAsiaTheme="minorEastAsia" w:hint="default"/>
                <w:sz w:val="21"/>
                <w:szCs w:val="21"/>
              </w:rPr>
            </w:pPr>
            <w:r>
              <w:rPr>
                <w:rFonts w:eastAsiaTheme="minorEastAsia"/>
                <w:sz w:val="21"/>
                <w:szCs w:val="21"/>
              </w:rPr>
              <w:t>3</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20402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公安</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E2920">
            <w:pPr>
              <w:widowControl/>
              <w:jc w:val="right"/>
              <w:textAlignment w:val="center"/>
              <w:rPr>
                <w:rFonts w:ascii="宋体" w:hAnsi="宋体" w:cs="宋体" w:hint="default"/>
                <w:color w:val="000000"/>
                <w:sz w:val="21"/>
                <w:szCs w:val="21"/>
              </w:rPr>
            </w:pPr>
            <w:r>
              <w:rPr>
                <w:rFonts w:ascii="宋体" w:hAnsi="宋体" w:cs="宋体"/>
                <w:color w:val="000000"/>
                <w:sz w:val="21"/>
                <w:szCs w:val="21"/>
              </w:rPr>
              <w:t>27.66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E2920">
            <w:pPr>
              <w:widowControl/>
              <w:jc w:val="right"/>
              <w:textAlignment w:val="center"/>
              <w:rPr>
                <w:rFonts w:ascii="宋体" w:hAnsi="宋体" w:cs="宋体" w:hint="default"/>
                <w:color w:val="000000"/>
                <w:sz w:val="21"/>
                <w:szCs w:val="21"/>
              </w:rPr>
            </w:pPr>
            <w:r>
              <w:rPr>
                <w:rFonts w:ascii="宋体" w:hAnsi="宋体" w:cs="宋体"/>
                <w:color w:val="000000"/>
                <w:sz w:val="21"/>
                <w:szCs w:val="21"/>
              </w:rPr>
              <w:t>24.66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6E2920" w:rsidRDefault="006E2920">
            <w:pPr>
              <w:jc w:val="right"/>
              <w:rPr>
                <w:rFonts w:asciiTheme="minorEastAsia" w:eastAsiaTheme="minorEastAsia" w:hAnsiTheme="minorEastAsia" w:hint="default"/>
                <w:sz w:val="21"/>
                <w:szCs w:val="21"/>
              </w:rPr>
            </w:pPr>
            <w:r w:rsidRPr="006E2920">
              <w:rPr>
                <w:rFonts w:asciiTheme="minorEastAsia" w:eastAsiaTheme="minorEastAsia" w:hAnsiTheme="minorEastAsia"/>
                <w:sz w:val="21"/>
                <w:szCs w:val="21"/>
              </w:rPr>
              <w:t>3</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2040204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治安管理</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E2920">
            <w:pPr>
              <w:widowControl/>
              <w:jc w:val="right"/>
              <w:textAlignment w:val="center"/>
              <w:rPr>
                <w:rFonts w:ascii="宋体" w:hAnsi="宋体" w:cs="宋体" w:hint="default"/>
                <w:color w:val="000000"/>
                <w:sz w:val="21"/>
                <w:szCs w:val="21"/>
              </w:rPr>
            </w:pPr>
            <w:r>
              <w:rPr>
                <w:rFonts w:ascii="宋体" w:hAnsi="宋体" w:cs="宋体"/>
                <w:color w:val="000000"/>
                <w:sz w:val="21"/>
                <w:szCs w:val="21"/>
              </w:rPr>
              <w:t>24.66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E2920">
            <w:pPr>
              <w:widowControl/>
              <w:jc w:val="right"/>
              <w:textAlignment w:val="center"/>
              <w:rPr>
                <w:rFonts w:ascii="宋体" w:hAnsi="宋体" w:cs="宋体" w:hint="default"/>
                <w:color w:val="000000"/>
                <w:sz w:val="21"/>
                <w:szCs w:val="21"/>
              </w:rPr>
            </w:pPr>
            <w:r>
              <w:rPr>
                <w:rFonts w:ascii="宋体" w:hAnsi="宋体" w:cs="宋体"/>
                <w:color w:val="000000"/>
                <w:sz w:val="21"/>
                <w:szCs w:val="21"/>
              </w:rPr>
              <w:t>24.66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6E2920" w:rsidRDefault="00FC2F50">
            <w:pPr>
              <w:jc w:val="right"/>
              <w:rPr>
                <w:rFonts w:asciiTheme="minorEastAsia" w:eastAsiaTheme="minorEastAsia" w:hAnsiTheme="minorEastAsia"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6E292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Default="006E2920">
            <w:pPr>
              <w:widowControl/>
              <w:textAlignment w:val="center"/>
              <w:rPr>
                <w:rFonts w:ascii="宋体" w:hAnsi="宋体" w:cs="宋体" w:hint="default"/>
                <w:b/>
                <w:color w:val="000000"/>
                <w:sz w:val="18"/>
                <w:szCs w:val="18"/>
              </w:rPr>
            </w:pPr>
            <w:r>
              <w:rPr>
                <w:rFonts w:ascii="宋体" w:hAnsi="宋体" w:cs="宋体"/>
                <w:b/>
                <w:color w:val="000000"/>
                <w:sz w:val="18"/>
                <w:szCs w:val="18"/>
              </w:rPr>
              <w:t>2040211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Default="006E2920">
            <w:pPr>
              <w:widowControl/>
              <w:textAlignment w:val="center"/>
              <w:rPr>
                <w:rFonts w:ascii="宋体" w:hAnsi="宋体" w:cs="宋体" w:hint="default"/>
                <w:color w:val="000000"/>
                <w:sz w:val="18"/>
                <w:szCs w:val="18"/>
              </w:rPr>
            </w:pPr>
            <w:r>
              <w:rPr>
                <w:rFonts w:ascii="宋体" w:hAnsi="宋体" w:cs="宋体"/>
                <w:color w:val="000000"/>
                <w:sz w:val="18"/>
                <w:szCs w:val="18"/>
              </w:rPr>
              <w:t>禁毒管理</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Pr="00466BFD" w:rsidRDefault="006E2920">
            <w:pPr>
              <w:widowControl/>
              <w:jc w:val="right"/>
              <w:textAlignment w:val="center"/>
              <w:rPr>
                <w:rFonts w:ascii="宋体" w:hAnsi="宋体" w:cs="宋体" w:hint="default"/>
                <w:color w:val="000000"/>
                <w:sz w:val="21"/>
                <w:szCs w:val="21"/>
              </w:rPr>
            </w:pPr>
            <w:r>
              <w:rPr>
                <w:rFonts w:ascii="宋体" w:hAnsi="宋体" w:cs="宋体"/>
                <w:color w:val="000000"/>
                <w:sz w:val="21"/>
                <w:szCs w:val="21"/>
              </w:rPr>
              <w:t>3</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Pr="00466BFD" w:rsidRDefault="006E292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Pr="006E2920" w:rsidRDefault="006E2920">
            <w:pPr>
              <w:widowControl/>
              <w:jc w:val="right"/>
              <w:textAlignment w:val="center"/>
              <w:rPr>
                <w:rFonts w:asciiTheme="minorEastAsia" w:eastAsiaTheme="minorEastAsia" w:hAnsiTheme="minorEastAsia" w:hint="default"/>
                <w:sz w:val="21"/>
                <w:szCs w:val="21"/>
              </w:rPr>
            </w:pPr>
            <w:r w:rsidRPr="006E2920">
              <w:rPr>
                <w:rFonts w:asciiTheme="minorEastAsia" w:eastAsiaTheme="minorEastAsia" w:hAnsiTheme="minorEastAsia"/>
                <w:sz w:val="21"/>
                <w:szCs w:val="21"/>
              </w:rPr>
              <w:t>3</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Default="006E292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Default="006E292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6E2920" w:rsidRDefault="006E292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教育支出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AD76F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AD76F4">
              <w:rPr>
                <w:rFonts w:ascii="宋体" w:hAnsi="宋体" w:cs="宋体"/>
                <w:b/>
                <w:color w:val="000000"/>
                <w:sz w:val="18"/>
                <w:szCs w:val="18"/>
              </w:rPr>
              <w:t>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textAlignment w:val="center"/>
              <w:rPr>
                <w:rFonts w:ascii="宋体" w:hAnsi="宋体" w:cs="宋体" w:hint="default"/>
                <w:color w:val="000000"/>
                <w:sz w:val="18"/>
                <w:szCs w:val="18"/>
              </w:rPr>
            </w:pPr>
            <w:r w:rsidRPr="00AD76F4">
              <w:rPr>
                <w:rFonts w:ascii="宋体" w:hAnsi="宋体" w:cs="宋体"/>
                <w:color w:val="000000"/>
                <w:sz w:val="18"/>
                <w:szCs w:val="18"/>
              </w:rPr>
              <w:t>普通教育</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AD76F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AD76F4">
              <w:rPr>
                <w:rFonts w:ascii="宋体" w:hAnsi="宋体" w:cs="宋体"/>
                <w:b/>
                <w:color w:val="000000"/>
                <w:sz w:val="18"/>
                <w:szCs w:val="18"/>
              </w:rPr>
              <w:t>0299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textAlignment w:val="center"/>
              <w:rPr>
                <w:rFonts w:ascii="宋体" w:hAnsi="宋体" w:cs="宋体" w:hint="default"/>
                <w:color w:val="000000"/>
                <w:sz w:val="18"/>
                <w:szCs w:val="18"/>
              </w:rPr>
            </w:pPr>
            <w:r w:rsidRPr="00AD76F4">
              <w:rPr>
                <w:rFonts w:ascii="宋体" w:hAnsi="宋体" w:cs="宋体"/>
                <w:color w:val="000000"/>
                <w:sz w:val="18"/>
                <w:szCs w:val="18"/>
              </w:rPr>
              <w:t>其他普通教育支出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文化体育与传媒支出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65983" w:rsidP="00C65983">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65983" w:rsidP="00C65983">
            <w:pPr>
              <w:jc w:val="right"/>
              <w:rPr>
                <w:rFonts w:ascii="宋体" w:hAnsi="宋体" w:cs="宋体" w:hint="default"/>
                <w:color w:val="000000"/>
                <w:sz w:val="21"/>
                <w:szCs w:val="21"/>
              </w:rPr>
            </w:pPr>
            <w:r>
              <w:rPr>
                <w:rFonts w:ascii="宋体" w:hAnsi="宋体" w:cs="宋体"/>
                <w:color w:val="000000"/>
                <w:sz w:val="21"/>
                <w:szCs w:val="21"/>
              </w:rPr>
              <w:t>33.39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CA1849">
            <w:pPr>
              <w:widowControl/>
              <w:textAlignment w:val="center"/>
              <w:rPr>
                <w:rFonts w:ascii="宋体" w:hAnsi="宋体" w:cs="宋体" w:hint="default"/>
                <w:b/>
                <w:color w:val="000000"/>
                <w:sz w:val="18"/>
                <w:szCs w:val="18"/>
              </w:rPr>
            </w:pPr>
            <w:r>
              <w:rPr>
                <w:rFonts w:ascii="宋体" w:hAnsi="宋体" w:cs="宋体"/>
                <w:b/>
                <w:color w:val="000000"/>
                <w:sz w:val="18"/>
                <w:szCs w:val="18"/>
              </w:rPr>
              <w:t>207</w:t>
            </w:r>
            <w:r w:rsidR="00CA1849">
              <w:rPr>
                <w:rFonts w:ascii="宋体" w:hAnsi="宋体" w:cs="宋体"/>
                <w:b/>
                <w:color w:val="000000"/>
                <w:sz w:val="18"/>
                <w:szCs w:val="18"/>
              </w:rPr>
              <w:t>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A1849">
            <w:pPr>
              <w:widowControl/>
              <w:textAlignment w:val="center"/>
              <w:rPr>
                <w:rFonts w:ascii="宋体" w:hAnsi="宋体" w:cs="宋体" w:hint="default"/>
                <w:color w:val="000000"/>
                <w:sz w:val="18"/>
                <w:szCs w:val="18"/>
              </w:rPr>
            </w:pPr>
            <w:r w:rsidRPr="00CA1849">
              <w:rPr>
                <w:rFonts w:ascii="宋体" w:hAnsi="宋体" w:cs="宋体"/>
                <w:color w:val="000000"/>
                <w:sz w:val="18"/>
                <w:szCs w:val="18"/>
              </w:rPr>
              <w:t>新闻出版广播影视</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65983" w:rsidP="00C65983">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65983" w:rsidP="00C65983">
            <w:pPr>
              <w:jc w:val="right"/>
              <w:rPr>
                <w:rFonts w:ascii="宋体" w:hAnsi="宋体" w:cs="宋体" w:hint="default"/>
                <w:color w:val="000000"/>
                <w:sz w:val="21"/>
                <w:szCs w:val="21"/>
              </w:rPr>
            </w:pPr>
            <w:r>
              <w:rPr>
                <w:rFonts w:ascii="宋体" w:hAnsi="宋体" w:cs="宋体"/>
                <w:color w:val="000000"/>
                <w:sz w:val="21"/>
                <w:szCs w:val="21"/>
              </w:rPr>
              <w:t>33.39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CA1849">
            <w:pPr>
              <w:widowControl/>
              <w:textAlignment w:val="center"/>
              <w:rPr>
                <w:rFonts w:ascii="宋体" w:hAnsi="宋体" w:cs="宋体" w:hint="default"/>
                <w:b/>
                <w:color w:val="000000"/>
                <w:sz w:val="18"/>
                <w:szCs w:val="18"/>
              </w:rPr>
            </w:pPr>
            <w:r>
              <w:rPr>
                <w:rFonts w:ascii="宋体" w:hAnsi="宋体" w:cs="宋体"/>
                <w:b/>
                <w:color w:val="000000"/>
                <w:sz w:val="18"/>
                <w:szCs w:val="18"/>
              </w:rPr>
              <w:t>2070</w:t>
            </w:r>
            <w:r w:rsidR="00CA1849">
              <w:rPr>
                <w:rFonts w:ascii="宋体" w:hAnsi="宋体" w:cs="宋体"/>
                <w:b/>
                <w:color w:val="000000"/>
                <w:sz w:val="18"/>
                <w:szCs w:val="18"/>
              </w:rPr>
              <w:t>40101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A1849">
            <w:pPr>
              <w:widowControl/>
              <w:textAlignment w:val="center"/>
              <w:rPr>
                <w:rFonts w:ascii="宋体" w:hAnsi="宋体" w:cs="宋体" w:hint="default"/>
                <w:color w:val="000000"/>
                <w:sz w:val="18"/>
                <w:szCs w:val="18"/>
              </w:rPr>
            </w:pPr>
            <w:r w:rsidRPr="00CA1849">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65983" w:rsidP="00C65983">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65983" w:rsidP="00C65983">
            <w:pPr>
              <w:jc w:val="right"/>
              <w:rPr>
                <w:rFonts w:ascii="宋体" w:hAnsi="宋体" w:cs="宋体" w:hint="default"/>
                <w:color w:val="000000"/>
                <w:sz w:val="21"/>
                <w:szCs w:val="21"/>
              </w:rPr>
            </w:pPr>
            <w:r>
              <w:rPr>
                <w:rFonts w:ascii="宋体" w:hAnsi="宋体" w:cs="宋体"/>
                <w:color w:val="000000"/>
                <w:sz w:val="21"/>
                <w:szCs w:val="21"/>
              </w:rPr>
              <w:t>33.39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社会保障和就业支出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506399">
            <w:pPr>
              <w:widowControl/>
              <w:jc w:val="right"/>
              <w:textAlignment w:val="center"/>
              <w:rPr>
                <w:rFonts w:ascii="宋体" w:hAnsi="宋体" w:cs="宋体" w:hint="default"/>
                <w:color w:val="000000"/>
                <w:sz w:val="21"/>
                <w:szCs w:val="21"/>
              </w:rPr>
            </w:pPr>
            <w:r>
              <w:rPr>
                <w:rFonts w:ascii="宋体" w:hAnsi="宋体" w:cs="宋体"/>
                <w:color w:val="000000"/>
                <w:sz w:val="21"/>
                <w:szCs w:val="21"/>
              </w:rPr>
              <w:t>160.91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506399">
            <w:pPr>
              <w:widowControl/>
              <w:jc w:val="right"/>
              <w:textAlignment w:val="center"/>
              <w:rPr>
                <w:rFonts w:ascii="宋体" w:hAnsi="宋体" w:cs="宋体" w:hint="default"/>
                <w:color w:val="000000"/>
                <w:sz w:val="21"/>
                <w:szCs w:val="21"/>
              </w:rPr>
            </w:pPr>
            <w:r>
              <w:rPr>
                <w:rFonts w:ascii="宋体" w:hAnsi="宋体" w:cs="宋体"/>
                <w:color w:val="000000"/>
                <w:sz w:val="21"/>
                <w:szCs w:val="21"/>
              </w:rPr>
              <w:t>160.91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民政管理事务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2080299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其他民政管理事务支出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行政事业单位离退休</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506399">
            <w:pPr>
              <w:widowControl/>
              <w:jc w:val="right"/>
              <w:textAlignment w:val="center"/>
              <w:rPr>
                <w:rFonts w:ascii="宋体" w:hAnsi="宋体" w:cs="宋体" w:hint="default"/>
                <w:color w:val="000000"/>
                <w:sz w:val="21"/>
                <w:szCs w:val="21"/>
              </w:rPr>
            </w:pPr>
            <w:r>
              <w:rPr>
                <w:rFonts w:ascii="宋体" w:hAnsi="宋体" w:cs="宋体"/>
                <w:color w:val="000000"/>
                <w:sz w:val="21"/>
                <w:szCs w:val="21"/>
              </w:rPr>
              <w:t>154.25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506399">
            <w:pPr>
              <w:widowControl/>
              <w:jc w:val="right"/>
              <w:textAlignment w:val="center"/>
              <w:rPr>
                <w:rFonts w:ascii="宋体" w:hAnsi="宋体" w:cs="宋体" w:hint="default"/>
                <w:color w:val="000000"/>
                <w:sz w:val="21"/>
                <w:szCs w:val="21"/>
              </w:rPr>
            </w:pPr>
            <w:r>
              <w:rPr>
                <w:rFonts w:ascii="宋体" w:hAnsi="宋体" w:cs="宋体"/>
                <w:color w:val="000000"/>
                <w:sz w:val="21"/>
                <w:szCs w:val="21"/>
              </w:rPr>
              <w:t>154.25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机关事业单位基本养老保险缴费支出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110.23</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D00DCF">
            <w:pPr>
              <w:widowControl/>
              <w:jc w:val="right"/>
              <w:textAlignment w:val="center"/>
              <w:rPr>
                <w:rFonts w:ascii="宋体" w:hAnsi="宋体" w:cs="宋体" w:hint="default"/>
                <w:color w:val="000000"/>
                <w:sz w:val="21"/>
                <w:szCs w:val="21"/>
              </w:rPr>
            </w:pPr>
            <w:r>
              <w:rPr>
                <w:rFonts w:ascii="宋体" w:hAnsi="宋体" w:cs="宋体"/>
                <w:color w:val="000000"/>
                <w:sz w:val="21"/>
                <w:szCs w:val="21"/>
              </w:rPr>
              <w:t>110.23</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D00DCF"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Pr="00D00DCF" w:rsidRDefault="00D00DCF">
            <w:pPr>
              <w:widowControl/>
              <w:textAlignment w:val="center"/>
              <w:rPr>
                <w:rFonts w:ascii="MingLiU-ExtB" w:eastAsia="MingLiU-ExtB" w:hAnsi="MingLiU-ExtB" w:cs="宋体" w:hint="default"/>
                <w:b/>
                <w:color w:val="000000"/>
                <w:sz w:val="18"/>
                <w:szCs w:val="18"/>
              </w:rPr>
            </w:pPr>
            <w:r w:rsidRPr="00D00DCF">
              <w:rPr>
                <w:rFonts w:ascii="MingLiU-ExtB" w:eastAsia="MingLiU-ExtB" w:hAnsi="MingLiU-ExtB" w:cs="宋体"/>
                <w:b/>
                <w:color w:val="000000"/>
                <w:sz w:val="18"/>
                <w:szCs w:val="18"/>
              </w:rPr>
              <w:t>2080506</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Default="00D00DCF" w:rsidP="006834C5">
            <w:pPr>
              <w:widowControl/>
              <w:textAlignment w:val="center"/>
              <w:rPr>
                <w:rFonts w:ascii="宋体" w:hAnsi="宋体" w:cs="宋体" w:hint="default"/>
                <w:color w:val="000000"/>
                <w:sz w:val="18"/>
                <w:szCs w:val="18"/>
              </w:rPr>
            </w:pPr>
            <w:r>
              <w:rPr>
                <w:rFonts w:ascii="宋体" w:hAnsi="宋体" w:cs="宋体"/>
                <w:color w:val="000000"/>
                <w:sz w:val="18"/>
                <w:szCs w:val="18"/>
              </w:rPr>
              <w:t>机关事业单位</w:t>
            </w:r>
            <w:r w:rsidR="006834C5">
              <w:rPr>
                <w:rFonts w:ascii="宋体" w:hAnsi="宋体" w:cs="宋体"/>
                <w:color w:val="000000"/>
                <w:sz w:val="18"/>
                <w:szCs w:val="18"/>
              </w:rPr>
              <w:t>职业年金</w:t>
            </w:r>
            <w:r>
              <w:rPr>
                <w:rFonts w:ascii="宋体" w:hAnsi="宋体" w:cs="宋体"/>
                <w:color w:val="000000"/>
                <w:sz w:val="18"/>
                <w:szCs w:val="18"/>
              </w:rPr>
              <w:t>险缴</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Pr="006834C5"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44.02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44.02</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Pr="00466BFD" w:rsidRDefault="00D00DCF">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Default="00D00DCF">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Default="00D00DCF">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D00DCF" w:rsidRDefault="00D00DCF">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就业补助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widowControl/>
              <w:jc w:val="right"/>
              <w:textAlignment w:val="center"/>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2080705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公益性岗位补贴</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widowControl/>
              <w:jc w:val="right"/>
              <w:textAlignment w:val="center"/>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20811</w:t>
            </w:r>
          </w:p>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2081199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残疾人事业</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2081199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其他残疾人事业支出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466BFD" w:rsidRDefault="00911F51">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财政对其他社会保险基金的补助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4.97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4.97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财政对工伤保险基金的补助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834C5" w:rsidP="00F33C27">
            <w:pPr>
              <w:widowControl/>
              <w:jc w:val="right"/>
              <w:textAlignment w:val="center"/>
              <w:rPr>
                <w:rFonts w:ascii="宋体" w:hAnsi="宋体" w:cs="宋体" w:hint="default"/>
                <w:color w:val="000000"/>
                <w:sz w:val="21"/>
                <w:szCs w:val="21"/>
              </w:rPr>
            </w:pPr>
            <w:r>
              <w:rPr>
                <w:rFonts w:ascii="宋体" w:hAnsi="宋体" w:cs="宋体"/>
                <w:color w:val="000000"/>
                <w:sz w:val="21"/>
                <w:szCs w:val="21"/>
              </w:rPr>
              <w:t>2.21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2.21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33C27"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widowControl/>
              <w:textAlignment w:val="center"/>
              <w:rPr>
                <w:rFonts w:ascii="宋体" w:hAnsi="宋体" w:cs="宋体" w:hint="default"/>
                <w:b/>
                <w:color w:val="000000"/>
                <w:sz w:val="18"/>
                <w:szCs w:val="18"/>
              </w:rPr>
            </w:pPr>
            <w:r>
              <w:rPr>
                <w:rFonts w:ascii="宋体" w:hAnsi="宋体" w:cs="宋体"/>
                <w:b/>
                <w:color w:val="000000"/>
                <w:sz w:val="18"/>
                <w:szCs w:val="18"/>
              </w:rPr>
              <w:t>2082703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1E677A">
            <w:pPr>
              <w:widowControl/>
              <w:textAlignment w:val="center"/>
              <w:rPr>
                <w:rFonts w:ascii="宋体" w:hAnsi="宋体" w:cs="宋体" w:hint="default"/>
                <w:color w:val="000000"/>
                <w:sz w:val="18"/>
                <w:szCs w:val="18"/>
              </w:rPr>
            </w:pPr>
            <w:r w:rsidRPr="005A147E">
              <w:rPr>
                <w:rFonts w:ascii="宋体" w:hAnsi="宋体" w:cs="宋体"/>
                <w:color w:val="000000"/>
                <w:sz w:val="18"/>
                <w:szCs w:val="18"/>
              </w:rPr>
              <w:t>财政对生育保险基金的补助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2.76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Pr="00466BFD" w:rsidRDefault="006834C5">
            <w:pPr>
              <w:widowControl/>
              <w:jc w:val="right"/>
              <w:textAlignment w:val="center"/>
              <w:rPr>
                <w:rFonts w:ascii="宋体" w:hAnsi="宋体" w:cs="宋体" w:hint="default"/>
                <w:color w:val="000000"/>
                <w:sz w:val="21"/>
                <w:szCs w:val="21"/>
              </w:rPr>
            </w:pPr>
            <w:r>
              <w:rPr>
                <w:rFonts w:ascii="宋体" w:hAnsi="宋体" w:cs="宋体"/>
                <w:color w:val="000000"/>
                <w:sz w:val="21"/>
                <w:szCs w:val="21"/>
              </w:rPr>
              <w:t>2.76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Pr="00466BFD" w:rsidRDefault="00F33C27">
            <w:pPr>
              <w:widowControl/>
              <w:jc w:val="right"/>
              <w:textAlignment w:val="center"/>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医疗卫生与计划生育支出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58.31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602837" w:rsidRDefault="00602837">
            <w:pPr>
              <w:widowControl/>
              <w:jc w:val="right"/>
              <w:textAlignment w:val="center"/>
              <w:rPr>
                <w:rFonts w:eastAsiaTheme="minorEastAsia" w:hint="default"/>
                <w:sz w:val="21"/>
                <w:szCs w:val="21"/>
              </w:rPr>
            </w:pPr>
            <w:r>
              <w:rPr>
                <w:rFonts w:eastAsiaTheme="minorEastAsia"/>
                <w:sz w:val="21"/>
                <w:szCs w:val="21"/>
              </w:rPr>
              <w:t>10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E181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rsidP="00BE1810">
            <w:pPr>
              <w:widowControl/>
              <w:textAlignment w:val="center"/>
              <w:rPr>
                <w:rFonts w:ascii="宋体" w:hAnsi="宋体" w:cs="宋体" w:hint="default"/>
                <w:b/>
                <w:color w:val="000000"/>
                <w:sz w:val="18"/>
                <w:szCs w:val="18"/>
              </w:rPr>
            </w:pPr>
            <w:r>
              <w:rPr>
                <w:rFonts w:ascii="宋体" w:hAnsi="宋体" w:cs="宋体"/>
                <w:b/>
                <w:color w:val="000000"/>
                <w:sz w:val="18"/>
                <w:szCs w:val="18"/>
              </w:rPr>
              <w:t>21007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widowControl/>
              <w:textAlignment w:val="center"/>
              <w:rPr>
                <w:rFonts w:ascii="宋体" w:hAnsi="宋体" w:cs="宋体" w:hint="default"/>
                <w:color w:val="000000"/>
                <w:sz w:val="18"/>
                <w:szCs w:val="18"/>
              </w:rPr>
            </w:pPr>
            <w:r w:rsidRPr="00BE1810">
              <w:rPr>
                <w:rFonts w:ascii="宋体" w:hAnsi="宋体" w:cs="宋体"/>
                <w:color w:val="000000"/>
                <w:sz w:val="18"/>
                <w:szCs w:val="18"/>
              </w:rPr>
              <w:t>计划生育事务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Pr="00466BFD" w:rsidRDefault="00BE181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r>
      <w:tr w:rsidR="00BE181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rsidP="00602837">
            <w:pPr>
              <w:widowControl/>
              <w:textAlignment w:val="center"/>
              <w:rPr>
                <w:rFonts w:ascii="宋体" w:hAnsi="宋体" w:cs="宋体" w:hint="default"/>
                <w:b/>
                <w:color w:val="000000"/>
                <w:sz w:val="18"/>
                <w:szCs w:val="18"/>
              </w:rPr>
            </w:pPr>
            <w:r>
              <w:rPr>
                <w:rFonts w:ascii="宋体" w:hAnsi="宋体" w:cs="宋体"/>
                <w:b/>
                <w:color w:val="000000"/>
                <w:sz w:val="18"/>
                <w:szCs w:val="18"/>
              </w:rPr>
              <w:t>21007</w:t>
            </w:r>
            <w:r w:rsidR="00602837">
              <w:rPr>
                <w:rFonts w:ascii="宋体" w:hAnsi="宋体" w:cs="宋体"/>
                <w:b/>
                <w:color w:val="000000"/>
                <w:sz w:val="18"/>
                <w:szCs w:val="18"/>
              </w:rPr>
              <w:t>17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rsidP="00602837">
            <w:pPr>
              <w:widowControl/>
              <w:textAlignment w:val="center"/>
              <w:rPr>
                <w:rFonts w:ascii="宋体" w:hAnsi="宋体" w:cs="宋体" w:hint="default"/>
                <w:color w:val="000000"/>
                <w:sz w:val="18"/>
                <w:szCs w:val="18"/>
              </w:rPr>
            </w:pPr>
            <w:r w:rsidRPr="00BE1810">
              <w:rPr>
                <w:rFonts w:ascii="宋体" w:hAnsi="宋体" w:cs="宋体"/>
                <w:color w:val="000000"/>
                <w:sz w:val="18"/>
                <w:szCs w:val="18"/>
              </w:rPr>
              <w:t>计划生育</w:t>
            </w:r>
            <w:r w:rsidR="00602837">
              <w:rPr>
                <w:rFonts w:ascii="宋体" w:hAnsi="宋体" w:cs="宋体"/>
                <w:color w:val="000000"/>
                <w:sz w:val="18"/>
                <w:szCs w:val="18"/>
              </w:rPr>
              <w:t>服务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Pr="00466BFD" w:rsidRDefault="00BE181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行政事业单位医疗</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行政单位医疗</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17.84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17.84</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b/>
                <w:color w:val="000000"/>
                <w:sz w:val="18"/>
                <w:szCs w:val="18"/>
              </w:rPr>
            </w:pPr>
            <w:r>
              <w:rPr>
                <w:rFonts w:ascii="宋体" w:hAnsi="宋体" w:cs="宋体"/>
                <w:b/>
                <w:color w:val="000000"/>
                <w:sz w:val="18"/>
                <w:szCs w:val="18"/>
              </w:rPr>
              <w:t>2101102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color w:val="000000"/>
                <w:sz w:val="18"/>
                <w:szCs w:val="18"/>
              </w:rPr>
            </w:pPr>
            <w:r w:rsidRPr="00BE1810">
              <w:rPr>
                <w:rFonts w:ascii="宋体" w:hAnsi="宋体" w:cs="宋体"/>
                <w:color w:val="000000"/>
                <w:sz w:val="18"/>
                <w:szCs w:val="18"/>
              </w:rPr>
              <w:t>事业单位医疗</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15.29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jc w:val="right"/>
              <w:rPr>
                <w:rFonts w:ascii="宋体" w:hAnsi="宋体" w:cs="宋体" w:hint="default"/>
                <w:color w:val="000000"/>
                <w:sz w:val="21"/>
                <w:szCs w:val="21"/>
              </w:rPr>
            </w:pPr>
            <w:r>
              <w:rPr>
                <w:rFonts w:ascii="宋体" w:hAnsi="宋体" w:cs="宋体"/>
                <w:color w:val="000000"/>
                <w:sz w:val="21"/>
                <w:szCs w:val="21"/>
              </w:rPr>
              <w:t>15.29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b/>
                <w:color w:val="000000"/>
                <w:sz w:val="18"/>
                <w:szCs w:val="18"/>
              </w:rPr>
            </w:pPr>
            <w:r>
              <w:rPr>
                <w:rFonts w:ascii="宋体" w:hAnsi="宋体" w:cs="宋体"/>
                <w:b/>
                <w:color w:val="000000"/>
                <w:sz w:val="18"/>
                <w:szCs w:val="18"/>
              </w:rPr>
              <w:t>2101103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color w:val="000000"/>
                <w:sz w:val="18"/>
                <w:szCs w:val="18"/>
              </w:rPr>
            </w:pPr>
            <w:r w:rsidRPr="00BE1810">
              <w:rPr>
                <w:rFonts w:ascii="宋体" w:hAnsi="宋体" w:cs="宋体"/>
                <w:color w:val="000000"/>
                <w:sz w:val="18"/>
                <w:szCs w:val="18"/>
              </w:rPr>
              <w:t>公务员医疗补助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widowControl/>
              <w:jc w:val="right"/>
              <w:textAlignment w:val="center"/>
              <w:rPr>
                <w:rFonts w:ascii="宋体" w:hAnsi="宋体" w:cs="宋体" w:hint="default"/>
                <w:color w:val="000000"/>
                <w:sz w:val="21"/>
                <w:szCs w:val="21"/>
              </w:rPr>
            </w:pPr>
            <w:r>
              <w:rPr>
                <w:rFonts w:ascii="宋体" w:hAnsi="宋体" w:cs="宋体"/>
                <w:color w:val="000000"/>
                <w:sz w:val="21"/>
                <w:szCs w:val="21"/>
              </w:rPr>
              <w:t>15.18</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602837">
            <w:pPr>
              <w:jc w:val="right"/>
              <w:rPr>
                <w:rFonts w:ascii="宋体" w:hAnsi="宋体" w:cs="宋体" w:hint="default"/>
                <w:color w:val="000000"/>
                <w:sz w:val="21"/>
                <w:szCs w:val="21"/>
              </w:rPr>
            </w:pPr>
            <w:r>
              <w:rPr>
                <w:rFonts w:ascii="宋体" w:hAnsi="宋体" w:cs="宋体"/>
                <w:color w:val="000000"/>
                <w:sz w:val="21"/>
                <w:szCs w:val="21"/>
              </w:rPr>
              <w:t>15.18</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B6343" w:rsidP="00B32B65">
            <w:pPr>
              <w:widowControl/>
              <w:jc w:val="right"/>
              <w:textAlignment w:val="center"/>
              <w:rPr>
                <w:rFonts w:ascii="宋体" w:hAnsi="宋体" w:cs="宋体" w:hint="default"/>
                <w:color w:val="000000"/>
                <w:sz w:val="21"/>
                <w:szCs w:val="21"/>
              </w:rPr>
            </w:pPr>
            <w:r>
              <w:rPr>
                <w:rFonts w:ascii="宋体" w:hAnsi="宋体" w:cs="宋体"/>
                <w:color w:val="000000"/>
                <w:sz w:val="21"/>
                <w:szCs w:val="21"/>
              </w:rPr>
              <w:t>84.84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B6343">
            <w:pPr>
              <w:jc w:val="right"/>
              <w:rPr>
                <w:rFonts w:ascii="宋体" w:hAnsi="宋体" w:cs="宋体" w:hint="default"/>
                <w:color w:val="000000"/>
                <w:sz w:val="21"/>
                <w:szCs w:val="21"/>
              </w:rPr>
            </w:pPr>
            <w:r>
              <w:rPr>
                <w:rFonts w:ascii="宋体" w:hAnsi="宋体" w:cs="宋体"/>
                <w:color w:val="000000"/>
                <w:sz w:val="21"/>
                <w:szCs w:val="21"/>
              </w:rPr>
              <w:t>38.84</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FB6343" w:rsidRDefault="00FB6343">
            <w:pPr>
              <w:widowControl/>
              <w:jc w:val="right"/>
              <w:textAlignment w:val="center"/>
              <w:rPr>
                <w:rFonts w:eastAsiaTheme="minorEastAsia" w:hint="default"/>
                <w:sz w:val="21"/>
                <w:szCs w:val="21"/>
              </w:rPr>
            </w:pPr>
            <w:r>
              <w:rPr>
                <w:rFonts w:eastAsiaTheme="minorEastAsia"/>
                <w:sz w:val="21"/>
                <w:szCs w:val="21"/>
              </w:rPr>
              <w:t>46</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21201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sidRPr="00B32B65">
              <w:rPr>
                <w:rFonts w:ascii="宋体" w:hAnsi="宋体" w:cs="宋体"/>
                <w:color w:val="000000"/>
                <w:sz w:val="18"/>
                <w:szCs w:val="18"/>
              </w:rPr>
              <w:t>城</w:t>
            </w:r>
            <w:r w:rsidR="00530755">
              <w:rPr>
                <w:rFonts w:ascii="宋体" w:hAnsi="宋体" w:cs="宋体"/>
                <w:color w:val="000000"/>
                <w:sz w:val="18"/>
                <w:szCs w:val="18"/>
              </w:rPr>
              <w:t>镇</w:t>
            </w:r>
            <w:r w:rsidRPr="00B32B65">
              <w:rPr>
                <w:rFonts w:ascii="宋体" w:hAnsi="宋体" w:cs="宋体"/>
                <w:color w:val="000000"/>
                <w:sz w:val="18"/>
                <w:szCs w:val="18"/>
              </w:rPr>
              <w:t>社区管理事务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FB6343">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FB6343">
            <w:pPr>
              <w:jc w:val="right"/>
              <w:rPr>
                <w:rFonts w:ascii="宋体" w:hAnsi="宋体" w:cs="宋体" w:hint="default"/>
                <w:color w:val="000000"/>
                <w:sz w:val="21"/>
                <w:szCs w:val="21"/>
              </w:rPr>
            </w:pPr>
            <w:r>
              <w:rPr>
                <w:rFonts w:ascii="宋体" w:hAnsi="宋体" w:cs="宋体"/>
                <w:color w:val="000000"/>
                <w:sz w:val="21"/>
                <w:szCs w:val="21"/>
              </w:rPr>
              <w:t>38.84</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widowControl/>
              <w:jc w:val="right"/>
              <w:textAlignment w:val="center"/>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2120101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FB6343">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FB6343">
            <w:pPr>
              <w:jc w:val="right"/>
              <w:rPr>
                <w:rFonts w:ascii="宋体" w:hAnsi="宋体" w:cs="宋体" w:hint="default"/>
                <w:color w:val="000000"/>
                <w:sz w:val="21"/>
                <w:szCs w:val="21"/>
              </w:rPr>
            </w:pPr>
            <w:r>
              <w:rPr>
                <w:rFonts w:ascii="宋体" w:hAnsi="宋体" w:cs="宋体"/>
                <w:color w:val="000000"/>
                <w:sz w:val="21"/>
                <w:szCs w:val="21"/>
              </w:rPr>
              <w:t>38.84</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widowControl/>
              <w:jc w:val="right"/>
              <w:textAlignment w:val="center"/>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社区环境卫生</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B6343">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FB6343" w:rsidRDefault="00FB6343">
            <w:pPr>
              <w:widowControl/>
              <w:jc w:val="right"/>
              <w:textAlignment w:val="center"/>
              <w:rPr>
                <w:rFonts w:eastAsiaTheme="minorEastAsia" w:hint="default"/>
                <w:sz w:val="21"/>
                <w:szCs w:val="21"/>
              </w:rPr>
            </w:pPr>
            <w:r>
              <w:rPr>
                <w:rFonts w:eastAsiaTheme="minorEastAsia"/>
                <w:sz w:val="21"/>
                <w:szCs w:val="21"/>
              </w:rPr>
              <w:t>46</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社区环境卫生</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B6343">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FB6343" w:rsidRDefault="00FB6343">
            <w:pPr>
              <w:widowControl/>
              <w:jc w:val="right"/>
              <w:textAlignment w:val="center"/>
              <w:rPr>
                <w:rFonts w:eastAsiaTheme="minorEastAsia" w:hint="default"/>
                <w:sz w:val="21"/>
                <w:szCs w:val="21"/>
              </w:rPr>
            </w:pPr>
            <w:r>
              <w:rPr>
                <w:rFonts w:eastAsiaTheme="minorEastAsia"/>
                <w:sz w:val="21"/>
                <w:szCs w:val="21"/>
              </w:rPr>
              <w:t>46</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农林水支出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A80D04">
            <w:pPr>
              <w:widowControl/>
              <w:jc w:val="right"/>
              <w:textAlignment w:val="center"/>
              <w:rPr>
                <w:rFonts w:ascii="宋体" w:hAnsi="宋体" w:cs="宋体" w:hint="default"/>
                <w:color w:val="000000"/>
                <w:sz w:val="21"/>
                <w:szCs w:val="21"/>
              </w:rPr>
            </w:pPr>
            <w:r>
              <w:rPr>
                <w:rFonts w:ascii="宋体" w:hAnsi="宋体" w:cs="宋体"/>
                <w:color w:val="000000"/>
                <w:sz w:val="21"/>
                <w:szCs w:val="21"/>
              </w:rPr>
              <w:t>428.15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A80D04">
            <w:pPr>
              <w:widowControl/>
              <w:jc w:val="right"/>
              <w:textAlignment w:val="center"/>
              <w:rPr>
                <w:rFonts w:ascii="宋体" w:hAnsi="宋体" w:cs="宋体" w:hint="default"/>
                <w:color w:val="000000"/>
                <w:sz w:val="21"/>
                <w:szCs w:val="21"/>
              </w:rPr>
            </w:pPr>
            <w:r>
              <w:rPr>
                <w:rFonts w:ascii="宋体" w:hAnsi="宋体" w:cs="宋体"/>
                <w:color w:val="000000"/>
                <w:sz w:val="21"/>
                <w:szCs w:val="21"/>
              </w:rPr>
              <w:t>409.15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A80D04">
            <w:pPr>
              <w:jc w:val="right"/>
              <w:rPr>
                <w:rFonts w:ascii="宋体" w:hAnsi="宋体" w:cs="宋体" w:hint="default"/>
                <w:color w:val="000000"/>
                <w:sz w:val="21"/>
                <w:szCs w:val="21"/>
              </w:rPr>
            </w:pPr>
            <w:r>
              <w:rPr>
                <w:rFonts w:ascii="宋体" w:hAnsi="宋体" w:cs="宋体"/>
                <w:color w:val="000000"/>
                <w:sz w:val="21"/>
                <w:szCs w:val="21"/>
              </w:rPr>
              <w:t>19</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农业</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DB192A">
            <w:pPr>
              <w:widowControl/>
              <w:jc w:val="right"/>
              <w:textAlignment w:val="center"/>
              <w:rPr>
                <w:rFonts w:ascii="宋体" w:hAnsi="宋体" w:cs="宋体" w:hint="default"/>
                <w:color w:val="000000"/>
                <w:sz w:val="21"/>
                <w:szCs w:val="21"/>
              </w:rPr>
            </w:pPr>
            <w:r>
              <w:rPr>
                <w:rFonts w:ascii="宋体" w:hAnsi="宋体" w:cs="宋体"/>
                <w:color w:val="000000"/>
                <w:sz w:val="21"/>
                <w:szCs w:val="21"/>
              </w:rPr>
              <w:t>179.02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DB192A">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DB192A">
            <w:pPr>
              <w:jc w:val="right"/>
              <w:rPr>
                <w:rFonts w:ascii="宋体" w:hAnsi="宋体" w:cs="宋体" w:hint="default"/>
                <w:color w:val="000000"/>
                <w:sz w:val="21"/>
                <w:szCs w:val="21"/>
              </w:rPr>
            </w:pPr>
            <w:r>
              <w:rPr>
                <w:rFonts w:ascii="宋体" w:hAnsi="宋体" w:cs="宋体"/>
                <w:color w:val="000000"/>
                <w:sz w:val="21"/>
                <w:szCs w:val="21"/>
              </w:rPr>
              <w:t>15</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2130104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事业运行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DB192A">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DB192A">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2130124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sidRPr="00B32B65">
              <w:rPr>
                <w:rFonts w:ascii="宋体" w:hAnsi="宋体" w:cs="宋体"/>
                <w:color w:val="000000"/>
                <w:sz w:val="18"/>
                <w:szCs w:val="18"/>
              </w:rPr>
              <w:t>农业组织化与产业化经营</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DB192A">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widowControl/>
              <w:jc w:val="right"/>
              <w:textAlignment w:val="center"/>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DB192A">
            <w:pPr>
              <w:jc w:val="right"/>
              <w:rPr>
                <w:rFonts w:ascii="宋体" w:hAnsi="宋体" w:cs="宋体" w:hint="default"/>
                <w:color w:val="000000"/>
                <w:sz w:val="21"/>
                <w:szCs w:val="21"/>
              </w:rPr>
            </w:pPr>
            <w:r>
              <w:rPr>
                <w:rFonts w:ascii="宋体" w:hAnsi="宋体" w:cs="宋体"/>
                <w:color w:val="000000"/>
                <w:sz w:val="21"/>
                <w:szCs w:val="21"/>
              </w:rPr>
              <w:t>15</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林业</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620A4D">
            <w:pPr>
              <w:widowControl/>
              <w:jc w:val="right"/>
              <w:textAlignment w:val="center"/>
              <w:rPr>
                <w:rFonts w:ascii="宋体" w:hAnsi="宋体" w:cs="宋体" w:hint="default"/>
                <w:color w:val="000000"/>
                <w:sz w:val="21"/>
                <w:szCs w:val="21"/>
              </w:rPr>
            </w:pPr>
            <w:r>
              <w:rPr>
                <w:rFonts w:ascii="宋体" w:hAnsi="宋体" w:cs="宋体"/>
                <w:color w:val="000000"/>
                <w:sz w:val="21"/>
                <w:szCs w:val="21"/>
              </w:rPr>
              <w:t>35.43</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620A4D">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620A4D">
            <w:pPr>
              <w:jc w:val="right"/>
              <w:rPr>
                <w:rFonts w:ascii="宋体" w:hAnsi="宋体" w:cs="宋体" w:hint="default"/>
                <w:color w:val="000000"/>
                <w:sz w:val="21"/>
                <w:szCs w:val="21"/>
              </w:rPr>
            </w:pPr>
            <w:r>
              <w:rPr>
                <w:rFonts w:ascii="宋体" w:hAnsi="宋体" w:cs="宋体"/>
                <w:color w:val="000000"/>
                <w:sz w:val="21"/>
                <w:szCs w:val="21"/>
              </w:rPr>
              <w:t>4</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2130204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林业事业机构</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620A4D">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620A4D">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620A4D"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Default="00620A4D"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2130234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Default="00620A4D">
            <w:pPr>
              <w:widowControl/>
              <w:textAlignment w:val="center"/>
              <w:rPr>
                <w:rFonts w:ascii="宋体" w:hAnsi="宋体" w:cs="宋体" w:hint="default"/>
                <w:color w:val="000000"/>
                <w:sz w:val="18"/>
                <w:szCs w:val="18"/>
              </w:rPr>
            </w:pPr>
            <w:r>
              <w:rPr>
                <w:rFonts w:ascii="宋体" w:hAnsi="宋体" w:cs="宋体"/>
                <w:color w:val="000000"/>
                <w:sz w:val="18"/>
                <w:szCs w:val="18"/>
              </w:rPr>
              <w:t>林业防灾减灾</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Pr="00466BFD" w:rsidRDefault="00620A4D">
            <w:pPr>
              <w:widowControl/>
              <w:jc w:val="right"/>
              <w:textAlignment w:val="center"/>
              <w:rPr>
                <w:rFonts w:ascii="宋体" w:hAnsi="宋体" w:cs="宋体" w:hint="default"/>
                <w:color w:val="000000"/>
                <w:sz w:val="21"/>
                <w:szCs w:val="21"/>
              </w:rPr>
            </w:pPr>
            <w:r>
              <w:rPr>
                <w:rFonts w:ascii="宋体" w:hAnsi="宋体" w:cs="宋体"/>
                <w:color w:val="000000"/>
                <w:sz w:val="21"/>
                <w:szCs w:val="21"/>
              </w:rPr>
              <w:t>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Pr="00466BFD" w:rsidRDefault="00620A4D">
            <w:pPr>
              <w:widowControl/>
              <w:jc w:val="right"/>
              <w:textAlignment w:val="center"/>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Pr="00466BFD" w:rsidRDefault="00620A4D">
            <w:pPr>
              <w:jc w:val="right"/>
              <w:rPr>
                <w:rFonts w:ascii="宋体" w:hAnsi="宋体" w:cs="宋体" w:hint="default"/>
                <w:color w:val="000000"/>
                <w:sz w:val="21"/>
                <w:szCs w:val="21"/>
              </w:rPr>
            </w:pPr>
            <w:r>
              <w:rPr>
                <w:rFonts w:ascii="宋体" w:hAnsi="宋体" w:cs="宋体"/>
                <w:color w:val="000000"/>
                <w:sz w:val="21"/>
                <w:szCs w:val="21"/>
              </w:rPr>
              <w:t>4</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Default="00620A4D">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Default="00620A4D">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620A4D" w:rsidRDefault="00620A4D">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21303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水利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47468">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47468">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2130301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47468">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47468">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农村综合改革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F45C4">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F45C4">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对村民委员会和村党支部的补助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F45C4">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CF45C4">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B32B65">
              <w:rPr>
                <w:rFonts w:ascii="宋体" w:hAnsi="宋体" w:cs="宋体"/>
                <w:b/>
                <w:color w:val="000000"/>
                <w:sz w:val="18"/>
                <w:szCs w:val="18"/>
              </w:rPr>
              <w:t>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textAlignment w:val="center"/>
              <w:rPr>
                <w:rFonts w:ascii="宋体" w:hAnsi="宋体" w:cs="宋体" w:hint="default"/>
                <w:color w:val="000000"/>
                <w:sz w:val="18"/>
                <w:szCs w:val="18"/>
              </w:rPr>
            </w:pPr>
            <w:r w:rsidRPr="00B32B65">
              <w:rPr>
                <w:rFonts w:ascii="宋体" w:hAnsi="宋体" w:cs="宋体"/>
                <w:color w:val="000000"/>
                <w:sz w:val="18"/>
                <w:szCs w:val="18"/>
              </w:rPr>
              <w:t>资源勘探信息等支出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3879DB">
            <w:pPr>
              <w:widowControl/>
              <w:jc w:val="right"/>
              <w:textAlignment w:val="center"/>
              <w:rPr>
                <w:rFonts w:ascii="宋体" w:hAnsi="宋体" w:cs="宋体" w:hint="default"/>
                <w:color w:val="000000"/>
                <w:sz w:val="21"/>
                <w:szCs w:val="21"/>
              </w:rPr>
            </w:pPr>
            <w:r>
              <w:rPr>
                <w:rFonts w:ascii="宋体" w:hAnsi="宋体" w:cs="宋体"/>
                <w:color w:val="000000"/>
                <w:sz w:val="21"/>
                <w:szCs w:val="21"/>
              </w:rPr>
              <w:t>54.45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3879DB">
            <w:pPr>
              <w:jc w:val="right"/>
              <w:rPr>
                <w:rFonts w:ascii="宋体" w:hAnsi="宋体" w:cs="宋体" w:hint="default"/>
                <w:color w:val="000000"/>
                <w:sz w:val="21"/>
                <w:szCs w:val="21"/>
              </w:rPr>
            </w:pPr>
            <w:r>
              <w:rPr>
                <w:rFonts w:ascii="宋体" w:hAnsi="宋体" w:cs="宋体"/>
                <w:color w:val="000000"/>
                <w:sz w:val="21"/>
                <w:szCs w:val="21"/>
              </w:rPr>
              <w:t>44.45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3879DB" w:rsidRDefault="003879DB">
            <w:pPr>
              <w:widowControl/>
              <w:jc w:val="right"/>
              <w:textAlignment w:val="center"/>
              <w:rPr>
                <w:rFonts w:eastAsiaTheme="minorEastAsia" w:hint="default"/>
                <w:sz w:val="21"/>
                <w:szCs w:val="21"/>
              </w:rPr>
            </w:pPr>
            <w:r>
              <w:rPr>
                <w:rFonts w:eastAsiaTheme="minorEastAsia"/>
                <w:sz w:val="21"/>
                <w:szCs w:val="21"/>
              </w:rPr>
              <w:t>10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B32B65">
              <w:rPr>
                <w:rFonts w:ascii="宋体" w:hAnsi="宋体" w:cs="宋体"/>
                <w:b/>
                <w:color w:val="000000"/>
                <w:sz w:val="18"/>
                <w:szCs w:val="18"/>
              </w:rPr>
              <w:t>506</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textAlignment w:val="center"/>
              <w:rPr>
                <w:rFonts w:ascii="宋体" w:hAnsi="宋体" w:cs="宋体" w:hint="default"/>
                <w:color w:val="000000"/>
                <w:sz w:val="18"/>
                <w:szCs w:val="18"/>
              </w:rPr>
            </w:pPr>
            <w:r w:rsidRPr="0084618F">
              <w:rPr>
                <w:rFonts w:ascii="宋体" w:hAnsi="宋体" w:cs="宋体"/>
                <w:color w:val="000000"/>
                <w:sz w:val="18"/>
                <w:szCs w:val="18"/>
              </w:rPr>
              <w:t>安全生产监管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3879DB" w:rsidP="0084618F">
            <w:pPr>
              <w:widowControl/>
              <w:jc w:val="right"/>
              <w:textAlignment w:val="center"/>
              <w:rPr>
                <w:rFonts w:ascii="宋体" w:hAnsi="宋体" w:cs="宋体" w:hint="default"/>
                <w:color w:val="000000"/>
                <w:sz w:val="21"/>
                <w:szCs w:val="21"/>
              </w:rPr>
            </w:pPr>
            <w:r>
              <w:rPr>
                <w:rFonts w:ascii="宋体" w:hAnsi="宋体" w:cs="宋体"/>
                <w:color w:val="000000"/>
                <w:sz w:val="21"/>
                <w:szCs w:val="21"/>
              </w:rPr>
              <w:t>54.45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3879DB">
            <w:pPr>
              <w:jc w:val="right"/>
              <w:rPr>
                <w:rFonts w:ascii="宋体" w:hAnsi="宋体" w:cs="宋体" w:hint="default"/>
                <w:color w:val="000000"/>
                <w:sz w:val="21"/>
                <w:szCs w:val="21"/>
              </w:rPr>
            </w:pPr>
            <w:r>
              <w:rPr>
                <w:rFonts w:ascii="宋体" w:hAnsi="宋体" w:cs="宋体"/>
                <w:color w:val="000000"/>
                <w:sz w:val="21"/>
                <w:szCs w:val="21"/>
              </w:rPr>
              <w:t>44.45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C2A44" w:rsidRDefault="005C2A44">
            <w:pPr>
              <w:widowControl/>
              <w:jc w:val="right"/>
              <w:textAlignment w:val="center"/>
              <w:rPr>
                <w:rFonts w:eastAsiaTheme="minorEastAsia" w:hint="default"/>
                <w:sz w:val="21"/>
                <w:szCs w:val="21"/>
              </w:rPr>
            </w:pPr>
            <w:r>
              <w:rPr>
                <w:rFonts w:eastAsiaTheme="minorEastAsia"/>
                <w:sz w:val="21"/>
                <w:szCs w:val="21"/>
              </w:rPr>
              <w:t>10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B32B65">
              <w:rPr>
                <w:rFonts w:ascii="宋体" w:hAnsi="宋体" w:cs="宋体"/>
                <w:b/>
                <w:color w:val="000000"/>
                <w:sz w:val="18"/>
                <w:szCs w:val="18"/>
              </w:rPr>
              <w:t>50601</w:t>
            </w:r>
            <w:r>
              <w:rPr>
                <w:rFonts w:ascii="宋体" w:hAnsi="宋体" w:cs="宋体"/>
                <w:b/>
                <w:color w:val="000000"/>
                <w:sz w:val="18"/>
                <w:szCs w:val="18"/>
              </w:rPr>
              <w:t>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5C2A44" w:rsidP="0084618F">
            <w:pPr>
              <w:widowControl/>
              <w:jc w:val="right"/>
              <w:textAlignment w:val="center"/>
              <w:rPr>
                <w:rFonts w:ascii="宋体" w:hAnsi="宋体" w:cs="宋体" w:hint="default"/>
                <w:color w:val="000000"/>
                <w:sz w:val="21"/>
                <w:szCs w:val="21"/>
              </w:rPr>
            </w:pPr>
            <w:r>
              <w:rPr>
                <w:rFonts w:ascii="宋体" w:hAnsi="宋体" w:cs="宋体"/>
                <w:color w:val="000000"/>
                <w:sz w:val="21"/>
                <w:szCs w:val="21"/>
              </w:rPr>
              <w:t>44.45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5C2A44">
            <w:pPr>
              <w:jc w:val="right"/>
              <w:rPr>
                <w:rFonts w:ascii="宋体" w:hAnsi="宋体" w:cs="宋体" w:hint="default"/>
                <w:color w:val="000000"/>
                <w:sz w:val="21"/>
                <w:szCs w:val="21"/>
              </w:rPr>
            </w:pPr>
            <w:r>
              <w:rPr>
                <w:rFonts w:ascii="宋体" w:hAnsi="宋体" w:cs="宋体"/>
                <w:color w:val="000000"/>
                <w:sz w:val="21"/>
                <w:szCs w:val="21"/>
              </w:rPr>
              <w:t>44.45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2150605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84618F">
            <w:pPr>
              <w:widowControl/>
              <w:textAlignment w:val="center"/>
              <w:rPr>
                <w:rFonts w:ascii="宋体" w:hAnsi="宋体" w:cs="宋体" w:hint="default"/>
                <w:color w:val="000000"/>
                <w:sz w:val="18"/>
                <w:szCs w:val="18"/>
              </w:rPr>
            </w:pPr>
            <w:r w:rsidRPr="0084618F">
              <w:rPr>
                <w:rFonts w:ascii="宋体" w:hAnsi="宋体" w:cs="宋体"/>
                <w:color w:val="000000"/>
                <w:sz w:val="18"/>
                <w:szCs w:val="18"/>
              </w:rPr>
              <w:t>安全监管监察专项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5C2A44">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B32B65">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466BFD" w:rsidRDefault="005C2A44">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国土海洋气象等支出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国土资源事务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2200111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地质灾害防治</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ascii="宋体" w:hAnsi="宋体" w:cs="宋体" w:hint="default"/>
                <w:color w:val="000000"/>
                <w:sz w:val="21"/>
                <w:szCs w:val="21"/>
              </w:rPr>
            </w:pP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widowControl/>
              <w:jc w:val="right"/>
              <w:textAlignment w:val="center"/>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住房保障支出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rsidP="0084618F">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住房改革支出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住房公积金</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eastAsia="Times New Roman" w:hint="default"/>
                <w:sz w:val="21"/>
                <w:szCs w:val="21"/>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F08E5" w:rsidRDefault="004F08E5">
            <w:pPr>
              <w:widowControl/>
              <w:jc w:val="right"/>
              <w:textAlignment w:val="center"/>
              <w:rPr>
                <w:rFonts w:asciiTheme="minorEastAsia" w:eastAsiaTheme="minorEastAsia" w:hAnsiTheme="minorEastAsia" w:hint="default"/>
                <w:sz w:val="21"/>
                <w:szCs w:val="21"/>
              </w:rPr>
            </w:pPr>
            <w:r w:rsidRPr="004F08E5">
              <w:rPr>
                <w:rFonts w:asciiTheme="minorEastAsia" w:eastAsiaTheme="minorEastAsia" w:hAnsiTheme="minorEastAsia"/>
                <w:sz w:val="21"/>
                <w:szCs w:val="21"/>
              </w:rPr>
              <w:t>15</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F08E5" w:rsidRDefault="00FC2F50">
            <w:pPr>
              <w:jc w:val="center"/>
              <w:rPr>
                <w:rFonts w:asciiTheme="minorEastAsia" w:eastAsiaTheme="minorEastAsia" w:hAnsiTheme="minorEastAsia"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F08E5" w:rsidRDefault="004F08E5">
            <w:pPr>
              <w:widowControl/>
              <w:jc w:val="right"/>
              <w:textAlignment w:val="center"/>
              <w:rPr>
                <w:rFonts w:eastAsiaTheme="minorEastAsia" w:hint="default"/>
                <w:sz w:val="21"/>
                <w:szCs w:val="21"/>
              </w:rPr>
            </w:pPr>
            <w:r>
              <w:rPr>
                <w:rFonts w:eastAsiaTheme="minorEastAsia"/>
                <w:sz w:val="21"/>
                <w:szCs w:val="21"/>
              </w:rPr>
              <w:t>15</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FC2F50">
            <w:pPr>
              <w:jc w:val="right"/>
              <w:rPr>
                <w:rFonts w:ascii="宋体" w:hAnsi="宋体" w:cs="宋体" w:hint="default"/>
                <w:color w:val="000000"/>
                <w:sz w:val="21"/>
                <w:szCs w:val="21"/>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F08E5" w:rsidRDefault="004F08E5">
            <w:pPr>
              <w:widowControl/>
              <w:jc w:val="right"/>
              <w:textAlignment w:val="center"/>
              <w:rPr>
                <w:rFonts w:eastAsiaTheme="minorEastAsia" w:hint="default"/>
                <w:sz w:val="21"/>
                <w:szCs w:val="21"/>
              </w:rPr>
            </w:pPr>
            <w:r>
              <w:rPr>
                <w:rFonts w:eastAsiaTheme="minorEastAsia"/>
                <w:sz w:val="21"/>
                <w:szCs w:val="21"/>
              </w:rPr>
              <w:t>15</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bottom"/>
          </w:tcPr>
          <w:p w:rsidR="00FC2F50" w:rsidRDefault="00FC2F50">
            <w:pPr>
              <w:jc w:val="center"/>
              <w:rPr>
                <w:rFonts w:ascii="宋体" w:hAnsi="宋体" w:cs="宋体" w:hint="default"/>
                <w:b/>
                <w:color w:val="000000"/>
                <w:sz w:val="18"/>
                <w:szCs w:val="18"/>
              </w:rPr>
            </w:pPr>
          </w:p>
        </w:tc>
        <w:tc>
          <w:tcPr>
            <w:tcW w:w="2456" w:type="dxa"/>
            <w:tcBorders>
              <w:top w:val="single" w:sz="6" w:space="0" w:color="000000"/>
              <w:left w:val="single" w:sz="6" w:space="0" w:color="000000"/>
              <w:bottom w:val="single" w:sz="6" w:space="0" w:color="000000"/>
              <w:right w:val="single" w:sz="6" w:space="0" w:color="000000"/>
              <w:tl2br w:val="nil"/>
              <w:tr2bl w:val="nil"/>
            </w:tcBorders>
            <w:vAlign w:val="bottom"/>
          </w:tcPr>
          <w:p w:rsidR="00FC2F50" w:rsidRDefault="004070C2">
            <w:pPr>
              <w:widowControl/>
              <w:jc w:val="center"/>
              <w:textAlignment w:val="bottom"/>
              <w:rPr>
                <w:rFonts w:ascii="宋体" w:hAnsi="宋体" w:cs="宋体" w:hint="default"/>
                <w:color w:val="000000"/>
                <w:sz w:val="18"/>
                <w:szCs w:val="18"/>
              </w:rPr>
            </w:pPr>
            <w:r>
              <w:rPr>
                <w:rFonts w:ascii="宋体" w:hAnsi="宋体" w:cs="宋体"/>
                <w:color w:val="000000"/>
                <w:sz w:val="20"/>
                <w:szCs w:val="20"/>
              </w:rPr>
              <w:t>总计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66BFD" w:rsidRDefault="004F08E5">
            <w:pPr>
              <w:widowControl/>
              <w:jc w:val="right"/>
              <w:textAlignment w:val="center"/>
              <w:rPr>
                <w:rFonts w:ascii="宋体" w:hAnsi="宋体" w:cs="宋体" w:hint="default"/>
                <w:color w:val="000000"/>
                <w:sz w:val="21"/>
                <w:szCs w:val="21"/>
              </w:rPr>
            </w:pPr>
            <w:r>
              <w:rPr>
                <w:rFonts w:ascii="宋体" w:hAnsi="宋体" w:cs="宋体"/>
                <w:color w:val="000000"/>
                <w:sz w:val="21"/>
                <w:szCs w:val="21"/>
              </w:rPr>
              <w:t>1823.95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F08E5" w:rsidRDefault="004F08E5">
            <w:pPr>
              <w:widowControl/>
              <w:jc w:val="right"/>
              <w:textAlignment w:val="center"/>
              <w:rPr>
                <w:rFonts w:asciiTheme="minorEastAsia" w:eastAsiaTheme="minorEastAsia" w:hAnsiTheme="minorEastAsia" w:cs="宋体" w:hint="default"/>
                <w:color w:val="000000"/>
                <w:sz w:val="21"/>
                <w:szCs w:val="21"/>
              </w:rPr>
            </w:pPr>
            <w:r w:rsidRPr="004F08E5">
              <w:rPr>
                <w:rFonts w:asciiTheme="minorEastAsia" w:eastAsiaTheme="minorEastAsia" w:hAnsiTheme="minorEastAsia" w:cs="宋体"/>
                <w:color w:val="000000"/>
                <w:sz w:val="21"/>
                <w:szCs w:val="21"/>
              </w:rPr>
              <w:t>1610.95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F08E5" w:rsidRDefault="004F08E5">
            <w:pPr>
              <w:widowControl/>
              <w:jc w:val="right"/>
              <w:textAlignment w:val="center"/>
              <w:rPr>
                <w:rFonts w:eastAsiaTheme="minorEastAsia" w:hint="default"/>
                <w:sz w:val="21"/>
                <w:szCs w:val="21"/>
              </w:rPr>
            </w:pPr>
            <w:r>
              <w:rPr>
                <w:rFonts w:eastAsiaTheme="minorEastAsia"/>
                <w:sz w:val="21"/>
                <w:szCs w:val="21"/>
              </w:rPr>
              <w:t>213</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bl>
    <w:p w:rsidR="00FC2F50" w:rsidRDefault="00FC2F50">
      <w:pPr>
        <w:kinsoku w:val="0"/>
        <w:overflowPunct w:val="0"/>
        <w:spacing w:line="120" w:lineRule="exact"/>
        <w:rPr>
          <w:rFonts w:eastAsia="Times New Roman" w:hint="default"/>
          <w:sz w:val="12"/>
        </w:rPr>
      </w:pPr>
    </w:p>
    <w:p w:rsidR="00FC2F50" w:rsidRDefault="004070C2">
      <w:pPr>
        <w:pStyle w:val="a3"/>
        <w:kinsoku w:val="0"/>
        <w:overflowPunct w:val="0"/>
        <w:spacing w:line="443" w:lineRule="exact"/>
        <w:rPr>
          <w:rFonts w:ascii="楷体_GB2312" w:eastAsia="楷体_GB2312" w:hAnsi="楷体_GB2312" w:cs="楷体_GB2312" w:hint="default"/>
          <w:szCs w:val="32"/>
        </w:rPr>
      </w:pPr>
      <w:r>
        <w:rPr>
          <w:rFonts w:ascii="楷体_GB2312" w:eastAsia="楷体_GB2312" w:hAnsi="楷体_GB2312" w:cs="楷体_GB2312"/>
          <w:spacing w:val="1"/>
          <w:szCs w:val="32"/>
        </w:rPr>
        <w:t>2</w:t>
      </w:r>
      <w:r>
        <w:rPr>
          <w:rFonts w:ascii="楷体_GB2312" w:eastAsia="楷体_GB2312" w:hAnsi="楷体_GB2312" w:cs="楷体_GB2312"/>
          <w:spacing w:val="-1"/>
          <w:szCs w:val="32"/>
        </w:rPr>
        <w:t>.</w:t>
      </w:r>
      <w:r>
        <w:rPr>
          <w:rFonts w:ascii="楷体_GB2312" w:eastAsia="楷体_GB2312" w:hAnsi="楷体_GB2312" w:cs="楷体_GB2312"/>
          <w:szCs w:val="32"/>
        </w:rPr>
        <w:t>关</w:t>
      </w:r>
      <w:r>
        <w:rPr>
          <w:rFonts w:ascii="楷体_GB2312" w:eastAsia="楷体_GB2312" w:hAnsi="楷体_GB2312" w:cs="楷体_GB2312"/>
          <w:spacing w:val="2"/>
          <w:szCs w:val="32"/>
        </w:rPr>
        <w:t>于</w:t>
      </w:r>
      <w:r>
        <w:rPr>
          <w:rFonts w:ascii="楷体_GB2312" w:eastAsia="楷体_GB2312" w:hAnsi="楷体_GB2312" w:cs="楷体_GB2312"/>
          <w:bCs/>
          <w:color w:val="000000"/>
          <w:szCs w:val="32"/>
        </w:rPr>
        <w:t>绥阳</w:t>
      </w:r>
      <w:r>
        <w:rPr>
          <w:rFonts w:ascii="楷体_GB2312" w:eastAsia="楷体_GB2312" w:hAnsi="楷体_GB2312" w:cs="楷体_GB2312"/>
          <w:szCs w:val="32"/>
        </w:rPr>
        <w:t>县</w:t>
      </w:r>
      <w:r w:rsidR="00530755">
        <w:rPr>
          <w:rFonts w:ascii="楷体_GB2312" w:eastAsia="楷体_GB2312" w:hAnsi="楷体_GB2312" w:cs="楷体_GB2312"/>
          <w:szCs w:val="32"/>
        </w:rPr>
        <w:t>郑场镇</w:t>
      </w:r>
      <w:r>
        <w:rPr>
          <w:rFonts w:ascii="楷体_GB2312" w:eastAsia="楷体_GB2312" w:hAnsi="楷体_GB2312" w:cs="楷体_GB2312"/>
          <w:szCs w:val="32"/>
        </w:rPr>
        <w:t>201</w:t>
      </w:r>
      <w:r w:rsidR="002C7117">
        <w:rPr>
          <w:rFonts w:ascii="楷体_GB2312" w:eastAsia="楷体_GB2312" w:hAnsi="楷体_GB2312" w:cs="楷体_GB2312"/>
          <w:szCs w:val="32"/>
        </w:rPr>
        <w:t>8</w:t>
      </w:r>
      <w:r>
        <w:rPr>
          <w:rFonts w:ascii="楷体_GB2312" w:eastAsia="楷体_GB2312" w:hAnsi="楷体_GB2312" w:cs="楷体_GB2312"/>
          <w:szCs w:val="32"/>
        </w:rPr>
        <w:t>年支出总体情况说明：</w:t>
      </w:r>
    </w:p>
    <w:p w:rsidR="00FC2F50" w:rsidRDefault="00FC2F50">
      <w:pPr>
        <w:pStyle w:val="a3"/>
        <w:kinsoku w:val="0"/>
        <w:overflowPunct w:val="0"/>
        <w:spacing w:line="443" w:lineRule="exact"/>
        <w:rPr>
          <w:rFonts w:ascii="楷体_GB2312" w:eastAsia="楷体_GB2312" w:hAnsi="楷体_GB2312" w:cs="楷体_GB2312" w:hint="default"/>
          <w:szCs w:val="32"/>
        </w:rPr>
      </w:pPr>
    </w:p>
    <w:p w:rsidR="009D5673" w:rsidRDefault="004070C2">
      <w:pPr>
        <w:pStyle w:val="a3"/>
        <w:kinsoku w:val="0"/>
        <w:overflowPunct w:val="0"/>
        <w:spacing w:line="443" w:lineRule="exact"/>
        <w:ind w:firstLineChars="200" w:firstLine="640"/>
        <w:rPr>
          <w:rFonts w:ascii="楷体_GB2312" w:eastAsia="楷体_GB2312" w:hAnsi="楷体_GB2312" w:cs="楷体_GB2312" w:hint="default"/>
          <w:szCs w:val="32"/>
        </w:rPr>
      </w:pPr>
      <w:r>
        <w:rPr>
          <w:rFonts w:ascii="楷体_GB2312" w:eastAsia="楷体_GB2312" w:hAnsi="楷体_GB2312" w:cs="楷体_GB2312"/>
          <w:szCs w:val="32"/>
        </w:rPr>
        <w:t>绥阳县</w:t>
      </w:r>
      <w:r w:rsidR="00530755">
        <w:rPr>
          <w:rFonts w:ascii="楷体_GB2312" w:eastAsia="楷体_GB2312" w:hAnsi="楷体_GB2312" w:cs="楷体_GB2312"/>
          <w:szCs w:val="32"/>
        </w:rPr>
        <w:t>郑场镇</w:t>
      </w:r>
      <w:r>
        <w:rPr>
          <w:rFonts w:ascii="楷体_GB2312" w:eastAsia="楷体_GB2312" w:hAnsi="楷体_GB2312" w:cs="楷体_GB2312"/>
          <w:szCs w:val="32"/>
        </w:rPr>
        <w:t>201</w:t>
      </w:r>
      <w:r w:rsidR="004E34A1">
        <w:rPr>
          <w:rFonts w:ascii="楷体_GB2312" w:eastAsia="楷体_GB2312" w:hAnsi="楷体_GB2312" w:cs="楷体_GB2312"/>
          <w:szCs w:val="32"/>
        </w:rPr>
        <w:t>8</w:t>
      </w:r>
      <w:r>
        <w:rPr>
          <w:rFonts w:ascii="楷体_GB2312" w:eastAsia="楷体_GB2312" w:hAnsi="楷体_GB2312" w:cs="楷体_GB2312"/>
          <w:szCs w:val="32"/>
        </w:rPr>
        <w:t>年支出预算总额为</w:t>
      </w:r>
      <w:r w:rsidR="00C206FB">
        <w:rPr>
          <w:rFonts w:ascii="楷体_GB2312" w:eastAsia="楷体_GB2312" w:hAnsi="楷体_GB2312" w:cs="楷体_GB2312"/>
          <w:szCs w:val="32"/>
        </w:rPr>
        <w:t>1823.9</w:t>
      </w:r>
      <w:r w:rsidR="00C206FB" w:rsidRPr="00C206FB">
        <w:rPr>
          <w:rFonts w:asciiTheme="minorEastAsia" w:eastAsiaTheme="minorEastAsia" w:hAnsiTheme="minorEastAsia" w:cs="楷体_GB2312"/>
          <w:szCs w:val="32"/>
        </w:rPr>
        <w:t>5</w:t>
      </w:r>
      <w:r w:rsidRPr="00C206FB">
        <w:rPr>
          <w:rFonts w:asciiTheme="minorEastAsia" w:eastAsiaTheme="minorEastAsia" w:hAnsiTheme="minorEastAsia" w:cs="楷体_GB2312"/>
          <w:szCs w:val="32"/>
        </w:rPr>
        <w:t>万元。其中：</w:t>
      </w:r>
      <w:r>
        <w:rPr>
          <w:rFonts w:ascii="楷体_GB2312" w:eastAsia="楷体_GB2312" w:hAnsi="楷体_GB2312" w:cs="楷体_GB2312"/>
          <w:szCs w:val="32"/>
        </w:rPr>
        <w:t>基本支出</w:t>
      </w:r>
      <w:r w:rsidR="00C206FB">
        <w:rPr>
          <w:rFonts w:ascii="楷体_GB2312" w:eastAsia="楷体_GB2312" w:hAnsi="楷体_GB2312" w:cs="楷体_GB2312"/>
          <w:szCs w:val="32"/>
        </w:rPr>
        <w:t>1610.95</w:t>
      </w:r>
      <w:r>
        <w:rPr>
          <w:rFonts w:ascii="楷体_GB2312" w:eastAsia="楷体_GB2312" w:hAnsi="楷体_GB2312" w:cs="楷体_GB2312"/>
          <w:szCs w:val="32"/>
        </w:rPr>
        <w:t>万元，占 201</w:t>
      </w:r>
      <w:r w:rsidR="004E34A1">
        <w:rPr>
          <w:rFonts w:ascii="楷体_GB2312" w:eastAsia="楷体_GB2312" w:hAnsi="楷体_GB2312" w:cs="楷体_GB2312"/>
          <w:szCs w:val="32"/>
        </w:rPr>
        <w:t>8</w:t>
      </w:r>
      <w:r>
        <w:rPr>
          <w:rFonts w:ascii="楷体_GB2312" w:eastAsia="楷体_GB2312" w:hAnsi="楷体_GB2312" w:cs="楷体_GB2312"/>
          <w:szCs w:val="32"/>
        </w:rPr>
        <w:t xml:space="preserve">年部门支出的 </w:t>
      </w:r>
      <w:r w:rsidR="00C206FB" w:rsidRPr="00C206FB">
        <w:rPr>
          <w:rFonts w:asciiTheme="minorEastAsia" w:eastAsiaTheme="minorEastAsia" w:hAnsiTheme="minorEastAsia" w:cs="楷体_GB2312"/>
          <w:szCs w:val="32"/>
        </w:rPr>
        <w:t>88.32</w:t>
      </w:r>
      <w:r w:rsidRPr="00C206FB">
        <w:rPr>
          <w:rFonts w:asciiTheme="minorEastAsia" w:eastAsiaTheme="minorEastAsia" w:hAnsiTheme="minorEastAsia" w:cs="楷体_GB2312"/>
          <w:szCs w:val="32"/>
        </w:rPr>
        <w:t>%</w:t>
      </w:r>
      <w:r>
        <w:rPr>
          <w:rFonts w:ascii="楷体_GB2312" w:eastAsia="楷体_GB2312" w:hAnsi="楷体_GB2312" w:cs="楷体_GB2312"/>
          <w:szCs w:val="32"/>
        </w:rPr>
        <w:t>；项目支出</w:t>
      </w:r>
      <w:r w:rsidR="00C206FB">
        <w:rPr>
          <w:rFonts w:ascii="楷体_GB2312" w:eastAsia="楷体_GB2312" w:hAnsi="楷体_GB2312" w:cs="楷体_GB2312"/>
          <w:szCs w:val="32"/>
        </w:rPr>
        <w:t>213</w:t>
      </w:r>
      <w:r>
        <w:rPr>
          <w:rFonts w:ascii="楷体_GB2312" w:eastAsia="楷体_GB2312" w:hAnsi="楷体_GB2312" w:cs="楷体_GB2312"/>
          <w:szCs w:val="32"/>
        </w:rPr>
        <w:lastRenderedPageBreak/>
        <w:t>万元,占201</w:t>
      </w:r>
      <w:r w:rsidR="004E34A1">
        <w:rPr>
          <w:rFonts w:ascii="楷体_GB2312" w:eastAsia="楷体_GB2312" w:hAnsi="楷体_GB2312" w:cs="楷体_GB2312"/>
          <w:szCs w:val="32"/>
        </w:rPr>
        <w:t>8</w:t>
      </w:r>
      <w:r>
        <w:rPr>
          <w:rFonts w:ascii="楷体_GB2312" w:eastAsia="楷体_GB2312" w:hAnsi="楷体_GB2312" w:cs="楷体_GB2312"/>
          <w:szCs w:val="32"/>
        </w:rPr>
        <w:t>年部门支出的</w:t>
      </w:r>
      <w:r w:rsidR="00C206FB">
        <w:rPr>
          <w:rFonts w:ascii="楷体_GB2312" w:eastAsia="楷体_GB2312" w:hAnsi="楷体_GB2312" w:cs="楷体_GB2312"/>
          <w:szCs w:val="32"/>
        </w:rPr>
        <w:t>11.68</w:t>
      </w:r>
      <w:r>
        <w:rPr>
          <w:rFonts w:ascii="楷体_GB2312" w:eastAsia="楷体_GB2312" w:hAnsi="楷体_GB2312" w:cs="楷体_GB2312"/>
          <w:szCs w:val="32"/>
        </w:rPr>
        <w:t>%。</w:t>
      </w:r>
    </w:p>
    <w:p w:rsidR="009D5673" w:rsidRDefault="004070C2">
      <w:pPr>
        <w:pStyle w:val="a3"/>
        <w:kinsoku w:val="0"/>
        <w:overflowPunct w:val="0"/>
        <w:spacing w:line="443" w:lineRule="exact"/>
        <w:ind w:firstLineChars="200" w:firstLine="640"/>
        <w:rPr>
          <w:rFonts w:ascii="楷体_GB2312" w:eastAsia="楷体_GB2312" w:hAnsi="楷体_GB2312" w:cs="楷体_GB2312" w:hint="default"/>
          <w:spacing w:val="21"/>
          <w:szCs w:val="32"/>
        </w:rPr>
      </w:pPr>
      <w:r>
        <w:rPr>
          <w:rFonts w:ascii="楷体_GB2312" w:eastAsia="楷体_GB2312" w:hAnsi="楷体_GB2312" w:cs="楷体_GB2312"/>
          <w:szCs w:val="32"/>
        </w:rPr>
        <w:t>基本支出主要是人员经费及机构运转、完成日常工作任务编制的基本支出计划，具体为</w:t>
      </w:r>
      <w:r w:rsidR="00C206FB">
        <w:rPr>
          <w:rFonts w:ascii="楷体_GB2312" w:eastAsia="楷体_GB2312" w:hAnsi="楷体_GB2312" w:cs="楷体_GB2312"/>
          <w:szCs w:val="32"/>
        </w:rPr>
        <w:t>一般公共服务</w:t>
      </w:r>
      <w:r>
        <w:rPr>
          <w:rFonts w:ascii="楷体_GB2312" w:eastAsia="楷体_GB2312" w:hAnsi="楷体_GB2312" w:cs="楷体_GB2312"/>
          <w:szCs w:val="32"/>
        </w:rPr>
        <w:t>支出</w:t>
      </w:r>
      <w:r w:rsidR="00C206FB">
        <w:rPr>
          <w:rFonts w:ascii="楷体_GB2312" w:eastAsia="楷体_GB2312" w:hAnsi="楷体_GB2312" w:cs="楷体_GB2312"/>
          <w:szCs w:val="32"/>
        </w:rPr>
        <w:t>769.67</w:t>
      </w:r>
      <w:r>
        <w:rPr>
          <w:rFonts w:ascii="楷体_GB2312" w:eastAsia="楷体_GB2312" w:hAnsi="楷体_GB2312" w:cs="楷体_GB2312"/>
          <w:szCs w:val="32"/>
        </w:rPr>
        <w:t xml:space="preserve">万元；占总支出的 </w:t>
      </w:r>
      <w:r w:rsidR="00C206FB">
        <w:rPr>
          <w:rFonts w:ascii="楷体_GB2312" w:eastAsia="楷体_GB2312" w:hAnsi="楷体_GB2312" w:cs="楷体_GB2312"/>
          <w:szCs w:val="32"/>
        </w:rPr>
        <w:t>42.2</w:t>
      </w:r>
      <w:r>
        <w:rPr>
          <w:rFonts w:ascii="楷体_GB2312" w:eastAsia="楷体_GB2312" w:hAnsi="楷体_GB2312" w:cs="楷体_GB2312"/>
          <w:szCs w:val="32"/>
        </w:rPr>
        <w:t>%</w:t>
      </w:r>
      <w:r w:rsidR="00C206FB">
        <w:rPr>
          <w:rFonts w:ascii="楷体_GB2312" w:eastAsia="楷体_GB2312" w:hAnsi="楷体_GB2312" w:cs="楷体_GB2312"/>
          <w:szCs w:val="32"/>
        </w:rPr>
        <w:t>；</w:t>
      </w:r>
      <w:r>
        <w:rPr>
          <w:rFonts w:ascii="楷体_GB2312" w:eastAsia="楷体_GB2312" w:hAnsi="楷体_GB2312" w:cs="楷体_GB2312"/>
          <w:szCs w:val="32"/>
        </w:rPr>
        <w:t>治安管理支出</w:t>
      </w:r>
      <w:r w:rsidR="00C206FB">
        <w:rPr>
          <w:rFonts w:ascii="楷体_GB2312" w:eastAsia="楷体_GB2312" w:hAnsi="楷体_GB2312" w:cs="楷体_GB2312"/>
          <w:szCs w:val="32"/>
        </w:rPr>
        <w:t>24.66</w:t>
      </w:r>
      <w:r>
        <w:rPr>
          <w:rFonts w:ascii="楷体_GB2312" w:eastAsia="楷体_GB2312" w:hAnsi="楷体_GB2312" w:cs="楷体_GB2312"/>
          <w:szCs w:val="32"/>
        </w:rPr>
        <w:t>万元，占总支出的</w:t>
      </w:r>
      <w:r w:rsidR="00C206FB">
        <w:rPr>
          <w:rFonts w:ascii="楷体_GB2312" w:eastAsia="楷体_GB2312" w:hAnsi="楷体_GB2312" w:cs="楷体_GB2312"/>
          <w:szCs w:val="32"/>
        </w:rPr>
        <w:t>1.35</w:t>
      </w:r>
      <w:r>
        <w:rPr>
          <w:rFonts w:ascii="楷体_GB2312" w:eastAsia="楷体_GB2312" w:hAnsi="楷体_GB2312" w:cs="楷体_GB2312"/>
          <w:szCs w:val="32"/>
        </w:rPr>
        <w:t>%；</w:t>
      </w:r>
      <w:r w:rsidR="009E57CE">
        <w:rPr>
          <w:rFonts w:ascii="楷体_GB2312" w:eastAsia="楷体_GB2312" w:hAnsi="楷体_GB2312" w:cs="楷体_GB2312"/>
          <w:szCs w:val="32"/>
        </w:rPr>
        <w:t>文化体育与传媒支出33.39万元，占总支出的 1.83%；社会保障局和就业</w:t>
      </w:r>
      <w:r>
        <w:rPr>
          <w:rFonts w:ascii="楷体_GB2312" w:eastAsia="楷体_GB2312" w:hAnsi="楷体_GB2312" w:cs="楷体_GB2312"/>
          <w:spacing w:val="21"/>
          <w:szCs w:val="32"/>
        </w:rPr>
        <w:t>支出</w:t>
      </w:r>
      <w:r w:rsidR="009E57CE">
        <w:rPr>
          <w:rFonts w:ascii="楷体_GB2312" w:eastAsia="楷体_GB2312" w:hAnsi="楷体_GB2312" w:cs="楷体_GB2312"/>
          <w:spacing w:val="21"/>
          <w:szCs w:val="32"/>
        </w:rPr>
        <w:t>160.91</w:t>
      </w:r>
      <w:r>
        <w:rPr>
          <w:rFonts w:ascii="楷体_GB2312" w:eastAsia="楷体_GB2312" w:hAnsi="楷体_GB2312" w:cs="楷体_GB2312"/>
          <w:spacing w:val="21"/>
          <w:szCs w:val="32"/>
        </w:rPr>
        <w:t>万元，占总支出的</w:t>
      </w:r>
      <w:r w:rsidR="009E57CE">
        <w:rPr>
          <w:rFonts w:ascii="楷体_GB2312" w:eastAsia="楷体_GB2312" w:hAnsi="楷体_GB2312" w:cs="楷体_GB2312"/>
          <w:spacing w:val="21"/>
          <w:szCs w:val="32"/>
        </w:rPr>
        <w:t>8.82</w:t>
      </w:r>
      <w:r>
        <w:rPr>
          <w:rFonts w:ascii="楷体_GB2312" w:eastAsia="楷体_GB2312" w:hAnsi="楷体_GB2312" w:cs="楷体_GB2312"/>
          <w:spacing w:val="21"/>
          <w:szCs w:val="32"/>
        </w:rPr>
        <w:t>%</w:t>
      </w:r>
      <w:r w:rsidR="009E57CE">
        <w:rPr>
          <w:rFonts w:ascii="楷体_GB2312" w:eastAsia="楷体_GB2312" w:hAnsi="楷体_GB2312" w:cs="楷体_GB2312"/>
          <w:spacing w:val="21"/>
          <w:szCs w:val="32"/>
        </w:rPr>
        <w:t>；</w:t>
      </w:r>
      <w:r w:rsidR="009E57CE">
        <w:rPr>
          <w:rFonts w:ascii="楷体_GB2312" w:eastAsia="楷体_GB2312" w:hAnsi="楷体_GB2312" w:cs="楷体_GB2312"/>
          <w:szCs w:val="32"/>
        </w:rPr>
        <w:t>医疗卫生与计划生育</w:t>
      </w:r>
      <w:r w:rsidR="00F004B1" w:rsidRPr="00F004B1">
        <w:rPr>
          <w:rFonts w:ascii="楷体_GB2312" w:eastAsia="楷体_GB2312" w:hAnsi="楷体_GB2312" w:cs="楷体_GB2312"/>
          <w:szCs w:val="32"/>
        </w:rPr>
        <w:t>支</w:t>
      </w:r>
      <w:r w:rsidR="00F004B1" w:rsidRPr="00F004B1">
        <w:rPr>
          <w:rFonts w:ascii="楷体_GB2312" w:eastAsia="楷体_GB2312" w:hAnsi="楷体_GB2312" w:cs="楷体_GB2312"/>
          <w:spacing w:val="21"/>
          <w:szCs w:val="32"/>
        </w:rPr>
        <w:t>出</w:t>
      </w:r>
      <w:r w:rsidR="009E57CE">
        <w:rPr>
          <w:rFonts w:ascii="楷体_GB2312" w:eastAsia="楷体_GB2312" w:hAnsi="楷体_GB2312" w:cs="楷体_GB2312"/>
          <w:szCs w:val="32"/>
        </w:rPr>
        <w:t>48.31</w:t>
      </w:r>
      <w:r w:rsidR="00F004B1">
        <w:rPr>
          <w:rFonts w:ascii="楷体_GB2312" w:eastAsia="楷体_GB2312" w:hAnsi="楷体_GB2312" w:cs="楷体_GB2312"/>
          <w:szCs w:val="32"/>
        </w:rPr>
        <w:t>万元,</w:t>
      </w:r>
      <w:r w:rsidR="00F004B1" w:rsidRPr="00F004B1">
        <w:rPr>
          <w:rFonts w:ascii="楷体_GB2312" w:eastAsia="楷体_GB2312" w:hAnsi="楷体_GB2312" w:cs="楷体_GB2312"/>
          <w:szCs w:val="32"/>
        </w:rPr>
        <w:t xml:space="preserve"> </w:t>
      </w:r>
      <w:r w:rsidR="00F004B1">
        <w:rPr>
          <w:rFonts w:ascii="楷体_GB2312" w:eastAsia="楷体_GB2312" w:hAnsi="楷体_GB2312" w:cs="楷体_GB2312"/>
          <w:szCs w:val="32"/>
        </w:rPr>
        <w:t xml:space="preserve">占总支出的 </w:t>
      </w:r>
      <w:r w:rsidR="009E57CE">
        <w:rPr>
          <w:rFonts w:ascii="楷体_GB2312" w:eastAsia="楷体_GB2312" w:hAnsi="楷体_GB2312" w:cs="楷体_GB2312"/>
          <w:szCs w:val="32"/>
        </w:rPr>
        <w:t>2.65</w:t>
      </w:r>
      <w:r w:rsidR="00F004B1">
        <w:rPr>
          <w:rFonts w:ascii="楷体_GB2312" w:eastAsia="楷体_GB2312" w:hAnsi="楷体_GB2312" w:cs="楷体_GB2312"/>
          <w:szCs w:val="32"/>
        </w:rPr>
        <w:t>%</w:t>
      </w:r>
      <w:r w:rsidR="009E57CE">
        <w:rPr>
          <w:rFonts w:ascii="楷体_GB2312" w:eastAsia="楷体_GB2312" w:hAnsi="楷体_GB2312" w:cs="楷体_GB2312"/>
          <w:szCs w:val="32"/>
        </w:rPr>
        <w:t>；城乡社区支出38.84万元，</w:t>
      </w:r>
      <w:r w:rsidR="008E4BB7">
        <w:rPr>
          <w:rFonts w:ascii="楷体_GB2312" w:eastAsia="楷体_GB2312" w:hAnsi="楷体_GB2312" w:cs="楷体_GB2312"/>
          <w:spacing w:val="21"/>
          <w:szCs w:val="32"/>
        </w:rPr>
        <w:t>占总支出的</w:t>
      </w:r>
      <w:r w:rsidR="009E57CE">
        <w:rPr>
          <w:rFonts w:ascii="楷体_GB2312" w:eastAsia="楷体_GB2312" w:hAnsi="楷体_GB2312" w:cs="楷体_GB2312"/>
          <w:spacing w:val="21"/>
          <w:szCs w:val="32"/>
        </w:rPr>
        <w:t>2.13</w:t>
      </w:r>
      <w:r w:rsidR="008E4BB7">
        <w:rPr>
          <w:rFonts w:ascii="楷体_GB2312" w:eastAsia="楷体_GB2312" w:hAnsi="楷体_GB2312" w:cs="楷体_GB2312"/>
          <w:spacing w:val="21"/>
          <w:szCs w:val="32"/>
        </w:rPr>
        <w:t>%</w:t>
      </w:r>
      <w:r w:rsidR="009E57CE">
        <w:rPr>
          <w:rFonts w:ascii="楷体_GB2312" w:eastAsia="楷体_GB2312" w:hAnsi="楷体_GB2312" w:cs="楷体_GB2312"/>
          <w:spacing w:val="21"/>
          <w:szCs w:val="32"/>
        </w:rPr>
        <w:t>；农林水</w:t>
      </w:r>
      <w:r>
        <w:rPr>
          <w:rFonts w:ascii="楷体_GB2312" w:eastAsia="楷体_GB2312" w:hAnsi="楷体_GB2312" w:cs="楷体_GB2312"/>
          <w:spacing w:val="21"/>
          <w:szCs w:val="32"/>
        </w:rPr>
        <w:t>支出</w:t>
      </w:r>
      <w:r w:rsidR="009E57CE">
        <w:rPr>
          <w:rFonts w:ascii="楷体_GB2312" w:eastAsia="楷体_GB2312" w:hAnsi="楷体_GB2312" w:cs="楷体_GB2312"/>
          <w:spacing w:val="21"/>
          <w:szCs w:val="32"/>
        </w:rPr>
        <w:t>409.15</w:t>
      </w:r>
      <w:r>
        <w:rPr>
          <w:rFonts w:ascii="楷体_GB2312" w:eastAsia="楷体_GB2312" w:hAnsi="楷体_GB2312" w:cs="楷体_GB2312"/>
          <w:spacing w:val="21"/>
          <w:szCs w:val="32"/>
        </w:rPr>
        <w:t>万元，占总支出的</w:t>
      </w:r>
      <w:r w:rsidR="009E57CE">
        <w:rPr>
          <w:rFonts w:ascii="楷体_GB2312" w:eastAsia="楷体_GB2312" w:hAnsi="楷体_GB2312" w:cs="楷体_GB2312"/>
          <w:spacing w:val="21"/>
          <w:szCs w:val="32"/>
        </w:rPr>
        <w:t>22.43</w:t>
      </w:r>
      <w:r>
        <w:rPr>
          <w:rFonts w:ascii="楷体_GB2312" w:eastAsia="楷体_GB2312" w:hAnsi="楷体_GB2312" w:cs="楷体_GB2312"/>
          <w:spacing w:val="21"/>
          <w:szCs w:val="32"/>
        </w:rPr>
        <w:t>%</w:t>
      </w:r>
      <w:r w:rsidR="009E57CE">
        <w:rPr>
          <w:rFonts w:ascii="楷体_GB2312" w:eastAsia="楷体_GB2312" w:hAnsi="楷体_GB2312" w:cs="楷体_GB2312"/>
          <w:spacing w:val="21"/>
          <w:szCs w:val="32"/>
        </w:rPr>
        <w:t>；</w:t>
      </w:r>
      <w:r w:rsidR="006954C2">
        <w:rPr>
          <w:rFonts w:ascii="楷体_GB2312" w:eastAsia="楷体_GB2312" w:hAnsi="楷体_GB2312" w:cs="楷体_GB2312"/>
          <w:spacing w:val="21"/>
          <w:szCs w:val="32"/>
        </w:rPr>
        <w:t>资源勘探信息支出44.45万元，占总支出的2.44%；</w:t>
      </w:r>
      <w:r>
        <w:rPr>
          <w:rFonts w:ascii="楷体_GB2312" w:eastAsia="楷体_GB2312" w:hAnsi="楷体_GB2312" w:cs="楷体_GB2312"/>
          <w:spacing w:val="21"/>
          <w:szCs w:val="32"/>
        </w:rPr>
        <w:t>住房公积金支出</w:t>
      </w:r>
      <w:r w:rsidR="0079549D">
        <w:rPr>
          <w:rFonts w:ascii="楷体_GB2312" w:eastAsia="楷体_GB2312" w:hAnsi="楷体_GB2312" w:cs="楷体_GB2312"/>
          <w:spacing w:val="21"/>
          <w:szCs w:val="32"/>
        </w:rPr>
        <w:t>81.57</w:t>
      </w:r>
      <w:r>
        <w:rPr>
          <w:rFonts w:ascii="楷体_GB2312" w:eastAsia="楷体_GB2312" w:hAnsi="楷体_GB2312" w:cs="楷体_GB2312"/>
          <w:spacing w:val="21"/>
          <w:szCs w:val="32"/>
        </w:rPr>
        <w:t>万元，占总支出的</w:t>
      </w:r>
      <w:r w:rsidR="0079549D">
        <w:rPr>
          <w:rFonts w:ascii="楷体_GB2312" w:eastAsia="楷体_GB2312" w:hAnsi="楷体_GB2312" w:cs="楷体_GB2312"/>
          <w:spacing w:val="21"/>
          <w:szCs w:val="32"/>
        </w:rPr>
        <w:t>4.47</w:t>
      </w:r>
      <w:r>
        <w:rPr>
          <w:rFonts w:ascii="楷体_GB2312" w:eastAsia="楷体_GB2312" w:hAnsi="楷体_GB2312" w:cs="楷体_GB2312"/>
          <w:spacing w:val="21"/>
          <w:szCs w:val="32"/>
        </w:rPr>
        <w:t>%</w:t>
      </w:r>
      <w:r w:rsidR="009D5673">
        <w:rPr>
          <w:rFonts w:ascii="楷体_GB2312" w:eastAsia="楷体_GB2312" w:hAnsi="楷体_GB2312" w:cs="楷体_GB2312"/>
          <w:spacing w:val="21"/>
          <w:szCs w:val="32"/>
        </w:rPr>
        <w:t>。</w:t>
      </w:r>
    </w:p>
    <w:p w:rsidR="00FC2F50" w:rsidRDefault="004070C2" w:rsidP="009D5673">
      <w:pPr>
        <w:pStyle w:val="a3"/>
        <w:kinsoku w:val="0"/>
        <w:overflowPunct w:val="0"/>
        <w:spacing w:line="443" w:lineRule="exact"/>
        <w:ind w:firstLineChars="200" w:firstLine="724"/>
        <w:rPr>
          <w:rFonts w:ascii="楷体_GB2312" w:eastAsia="楷体_GB2312" w:hAnsi="楷体_GB2312" w:cs="楷体_GB2312" w:hint="default"/>
          <w:szCs w:val="32"/>
        </w:rPr>
      </w:pPr>
      <w:r>
        <w:rPr>
          <w:rFonts w:ascii="楷体_GB2312" w:eastAsia="楷体_GB2312" w:hAnsi="楷体_GB2312" w:cs="楷体_GB2312"/>
          <w:spacing w:val="21"/>
          <w:szCs w:val="32"/>
        </w:rPr>
        <w:t>项目支出是根据有关政策和单位行政工作任务事业发展目标等编制的特定支出计划，具体为人大会议支出</w:t>
      </w:r>
      <w:r w:rsidR="009D5673">
        <w:rPr>
          <w:rFonts w:ascii="楷体_GB2312" w:eastAsia="楷体_GB2312" w:hAnsi="楷体_GB2312" w:cs="楷体_GB2312"/>
          <w:spacing w:val="21"/>
          <w:szCs w:val="32"/>
        </w:rPr>
        <w:t>4</w:t>
      </w:r>
      <w:r>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0.22</w:t>
      </w:r>
      <w:r>
        <w:rPr>
          <w:rFonts w:ascii="楷体_GB2312" w:eastAsia="楷体_GB2312" w:hAnsi="楷体_GB2312" w:cs="楷体_GB2312"/>
          <w:spacing w:val="21"/>
          <w:szCs w:val="32"/>
        </w:rPr>
        <w:t>%，</w:t>
      </w:r>
      <w:r w:rsidR="00604DCB">
        <w:rPr>
          <w:rFonts w:ascii="楷体_GB2312" w:eastAsia="楷体_GB2312" w:hAnsi="楷体_GB2312" w:cs="楷体_GB2312"/>
          <w:spacing w:val="21"/>
          <w:szCs w:val="32"/>
        </w:rPr>
        <w:t>法治建设支出2万元，占总支出的</w:t>
      </w:r>
      <w:r w:rsidR="009D5673">
        <w:rPr>
          <w:rFonts w:ascii="楷体_GB2312" w:eastAsia="楷体_GB2312" w:hAnsi="楷体_GB2312" w:cs="楷体_GB2312"/>
          <w:spacing w:val="21"/>
          <w:szCs w:val="32"/>
        </w:rPr>
        <w:t>0.11</w:t>
      </w:r>
      <w:r w:rsidR="00604DCB">
        <w:rPr>
          <w:rFonts w:ascii="楷体_GB2312" w:eastAsia="楷体_GB2312" w:hAnsi="楷体_GB2312" w:cs="楷体_GB2312"/>
          <w:spacing w:val="21"/>
          <w:szCs w:val="32"/>
        </w:rPr>
        <w:t>%，</w:t>
      </w:r>
      <w:r w:rsidR="00D97A23" w:rsidRPr="00D97A23">
        <w:rPr>
          <w:rFonts w:ascii="楷体_GB2312" w:eastAsia="楷体_GB2312" w:hAnsi="楷体_GB2312" w:cs="楷体_GB2312"/>
          <w:spacing w:val="21"/>
          <w:szCs w:val="32"/>
        </w:rPr>
        <w:t>其他政府办公厅（室）及相关机构事务支出</w:t>
      </w:r>
      <w:r w:rsidR="009D5673">
        <w:rPr>
          <w:rFonts w:ascii="楷体_GB2312" w:eastAsia="楷体_GB2312" w:hAnsi="楷体_GB2312" w:cs="楷体_GB2312"/>
          <w:spacing w:val="21"/>
          <w:szCs w:val="32"/>
        </w:rPr>
        <w:t>35</w:t>
      </w:r>
      <w:r w:rsidR="00D97A23">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1.92</w:t>
      </w:r>
      <w:r w:rsidR="00D97A23">
        <w:rPr>
          <w:rFonts w:ascii="楷体_GB2312" w:eastAsia="楷体_GB2312" w:hAnsi="楷体_GB2312" w:cs="楷体_GB2312"/>
          <w:spacing w:val="21"/>
          <w:szCs w:val="32"/>
        </w:rPr>
        <w:t>%</w:t>
      </w:r>
      <w:r>
        <w:rPr>
          <w:rFonts w:ascii="楷体_GB2312" w:eastAsia="楷体_GB2312" w:hAnsi="楷体_GB2312" w:cs="楷体_GB2312"/>
          <w:spacing w:val="21"/>
          <w:szCs w:val="32"/>
        </w:rPr>
        <w:t>，</w:t>
      </w:r>
      <w:r w:rsidR="00A618FE" w:rsidRPr="00D97A23">
        <w:rPr>
          <w:rFonts w:ascii="楷体_GB2312" w:eastAsia="楷体_GB2312" w:hAnsi="楷体_GB2312" w:cs="楷体_GB2312"/>
          <w:spacing w:val="21"/>
          <w:szCs w:val="32"/>
        </w:rPr>
        <w:t>其他</w:t>
      </w:r>
      <w:r w:rsidR="00A618FE">
        <w:rPr>
          <w:rFonts w:ascii="楷体_GB2312" w:eastAsia="楷体_GB2312" w:hAnsi="楷体_GB2312" w:cs="楷体_GB2312"/>
          <w:spacing w:val="21"/>
          <w:szCs w:val="32"/>
        </w:rPr>
        <w:t>党委</w:t>
      </w:r>
      <w:r w:rsidR="00A618FE" w:rsidRPr="00D97A23">
        <w:rPr>
          <w:rFonts w:ascii="楷体_GB2312" w:eastAsia="楷体_GB2312" w:hAnsi="楷体_GB2312" w:cs="楷体_GB2312"/>
          <w:spacing w:val="21"/>
          <w:szCs w:val="32"/>
        </w:rPr>
        <w:t>办公厅（室）及相关机构事务支出</w:t>
      </w:r>
      <w:r w:rsidR="00A618FE">
        <w:rPr>
          <w:rFonts w:ascii="楷体_GB2312" w:eastAsia="楷体_GB2312" w:hAnsi="楷体_GB2312" w:cs="楷体_GB2312"/>
          <w:spacing w:val="21"/>
          <w:szCs w:val="32"/>
        </w:rPr>
        <w:t>28万元，占总支出的1.54%，禁毒管理支出3万元，占总支出的0.16%，</w:t>
      </w:r>
      <w:r w:rsidR="009D5673">
        <w:rPr>
          <w:rFonts w:ascii="楷体_GB2312" w:eastAsia="楷体_GB2312" w:hAnsi="楷体_GB2312" w:cs="楷体_GB2312"/>
          <w:spacing w:val="21"/>
          <w:szCs w:val="32"/>
        </w:rPr>
        <w:t>信息化建设支出4万元，占总支出的0.22%</w:t>
      </w:r>
      <w:r>
        <w:rPr>
          <w:rFonts w:ascii="楷体_GB2312" w:eastAsia="楷体_GB2312" w:hAnsi="楷体_GB2312" w:cs="楷体_GB2312"/>
          <w:spacing w:val="21"/>
          <w:szCs w:val="32"/>
        </w:rPr>
        <w:t>其他财政事务支出</w:t>
      </w:r>
      <w:r w:rsidR="000F550A">
        <w:rPr>
          <w:rFonts w:ascii="楷体_GB2312" w:eastAsia="楷体_GB2312" w:hAnsi="楷体_GB2312" w:cs="楷体_GB2312"/>
          <w:spacing w:val="21"/>
          <w:szCs w:val="32"/>
        </w:rPr>
        <w:t>30</w:t>
      </w:r>
      <w:r>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1.64</w:t>
      </w:r>
      <w:r>
        <w:rPr>
          <w:rFonts w:ascii="楷体_GB2312" w:eastAsia="楷体_GB2312" w:hAnsi="楷体_GB2312" w:cs="楷体_GB2312"/>
          <w:spacing w:val="21"/>
          <w:szCs w:val="32"/>
        </w:rPr>
        <w:t>%，其他计划生育事务支出</w:t>
      </w:r>
      <w:r w:rsidR="009D5673">
        <w:rPr>
          <w:rFonts w:ascii="楷体_GB2312" w:eastAsia="楷体_GB2312" w:hAnsi="楷体_GB2312" w:cs="楷体_GB2312"/>
          <w:spacing w:val="21"/>
          <w:szCs w:val="32"/>
        </w:rPr>
        <w:t>10</w:t>
      </w:r>
      <w:r>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0.55</w:t>
      </w:r>
      <w:r>
        <w:rPr>
          <w:rFonts w:ascii="楷体_GB2312" w:eastAsia="楷体_GB2312" w:hAnsi="楷体_GB2312" w:cs="楷体_GB2312"/>
          <w:spacing w:val="21"/>
          <w:szCs w:val="32"/>
        </w:rPr>
        <w:t>%，城</w:t>
      </w:r>
      <w:r w:rsidR="00530755">
        <w:rPr>
          <w:rFonts w:ascii="楷体_GB2312" w:eastAsia="楷体_GB2312" w:hAnsi="楷体_GB2312" w:cs="楷体_GB2312"/>
          <w:spacing w:val="21"/>
          <w:szCs w:val="32"/>
        </w:rPr>
        <w:t>镇</w:t>
      </w:r>
      <w:r>
        <w:rPr>
          <w:rFonts w:ascii="楷体_GB2312" w:eastAsia="楷体_GB2312" w:hAnsi="楷体_GB2312" w:cs="楷体_GB2312"/>
          <w:spacing w:val="21"/>
          <w:szCs w:val="32"/>
        </w:rPr>
        <w:t>社区环境卫生支出</w:t>
      </w:r>
      <w:r w:rsidR="009D5673">
        <w:rPr>
          <w:rFonts w:ascii="楷体_GB2312" w:eastAsia="楷体_GB2312" w:hAnsi="楷体_GB2312" w:cs="楷体_GB2312"/>
          <w:spacing w:val="21"/>
          <w:szCs w:val="32"/>
        </w:rPr>
        <w:t>46</w:t>
      </w:r>
      <w:r>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2.52</w:t>
      </w:r>
      <w:r>
        <w:rPr>
          <w:rFonts w:ascii="楷体_GB2312" w:eastAsia="楷体_GB2312" w:hAnsi="楷体_GB2312" w:cs="楷体_GB2312"/>
          <w:spacing w:val="21"/>
          <w:szCs w:val="32"/>
        </w:rPr>
        <w:t>%，</w:t>
      </w:r>
      <w:r w:rsidR="0037479E" w:rsidRPr="0037479E">
        <w:rPr>
          <w:rFonts w:ascii="楷体_GB2312" w:eastAsia="楷体_GB2312" w:hAnsi="楷体_GB2312" w:cs="楷体_GB2312"/>
          <w:spacing w:val="21"/>
          <w:szCs w:val="32"/>
        </w:rPr>
        <w:t>农业组织化与产业化经营</w:t>
      </w:r>
      <w:r w:rsidR="009D5673">
        <w:rPr>
          <w:rFonts w:ascii="楷体_GB2312" w:eastAsia="楷体_GB2312" w:hAnsi="楷体_GB2312" w:cs="楷体_GB2312"/>
          <w:spacing w:val="21"/>
          <w:szCs w:val="32"/>
        </w:rPr>
        <w:t>15</w:t>
      </w:r>
      <w:r>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0.82</w:t>
      </w:r>
      <w:r>
        <w:rPr>
          <w:rFonts w:ascii="楷体_GB2312" w:eastAsia="楷体_GB2312" w:hAnsi="楷体_GB2312" w:cs="楷体_GB2312"/>
          <w:spacing w:val="21"/>
          <w:szCs w:val="32"/>
        </w:rPr>
        <w:t>%，</w:t>
      </w:r>
      <w:r w:rsidR="00206D24" w:rsidRPr="00206D24">
        <w:rPr>
          <w:rFonts w:ascii="楷体_GB2312" w:eastAsia="楷体_GB2312" w:hAnsi="楷体_GB2312" w:cs="楷体_GB2312"/>
          <w:spacing w:val="21"/>
          <w:szCs w:val="32"/>
        </w:rPr>
        <w:t>安全监管监察专项</w:t>
      </w:r>
      <w:r w:rsidR="009D5673">
        <w:rPr>
          <w:rFonts w:ascii="楷体_GB2312" w:eastAsia="楷体_GB2312" w:hAnsi="楷体_GB2312" w:cs="楷体_GB2312"/>
          <w:spacing w:val="21"/>
          <w:szCs w:val="32"/>
        </w:rPr>
        <w:t>10</w:t>
      </w:r>
      <w:r w:rsidR="00206D24">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0.55</w:t>
      </w:r>
      <w:r w:rsidR="00206D24">
        <w:rPr>
          <w:rFonts w:ascii="楷体_GB2312" w:eastAsia="楷体_GB2312" w:hAnsi="楷体_GB2312" w:cs="楷体_GB2312"/>
          <w:spacing w:val="21"/>
          <w:szCs w:val="32"/>
        </w:rPr>
        <w:t>%,</w:t>
      </w:r>
      <w:r w:rsidR="009D5673">
        <w:rPr>
          <w:rFonts w:ascii="楷体_GB2312" w:eastAsia="楷体_GB2312" w:hAnsi="楷体_GB2312" w:cs="楷体_GB2312"/>
          <w:spacing w:val="21"/>
          <w:szCs w:val="32"/>
        </w:rPr>
        <w:t>林业防灾减灾</w:t>
      </w:r>
      <w:r>
        <w:rPr>
          <w:rFonts w:ascii="楷体_GB2312" w:eastAsia="楷体_GB2312" w:hAnsi="楷体_GB2312" w:cs="楷体_GB2312"/>
          <w:spacing w:val="21"/>
          <w:szCs w:val="32"/>
        </w:rPr>
        <w:t>支出</w:t>
      </w:r>
      <w:r w:rsidR="009D5673">
        <w:rPr>
          <w:rFonts w:ascii="楷体_GB2312" w:eastAsia="楷体_GB2312" w:hAnsi="楷体_GB2312" w:cs="楷体_GB2312"/>
          <w:spacing w:val="21"/>
          <w:szCs w:val="32"/>
        </w:rPr>
        <w:t>4</w:t>
      </w:r>
      <w:r>
        <w:rPr>
          <w:rFonts w:ascii="楷体_GB2312" w:eastAsia="楷体_GB2312" w:hAnsi="楷体_GB2312" w:cs="楷体_GB2312"/>
          <w:spacing w:val="21"/>
          <w:szCs w:val="32"/>
        </w:rPr>
        <w:t>万元，占总支出的</w:t>
      </w:r>
      <w:r w:rsidR="009D5673">
        <w:rPr>
          <w:rFonts w:ascii="楷体_GB2312" w:eastAsia="楷体_GB2312" w:hAnsi="楷体_GB2312" w:cs="楷体_GB2312"/>
          <w:spacing w:val="21"/>
          <w:szCs w:val="32"/>
        </w:rPr>
        <w:t>0.22</w:t>
      </w:r>
      <w:r>
        <w:rPr>
          <w:rFonts w:ascii="楷体_GB2312" w:eastAsia="楷体_GB2312" w:hAnsi="楷体_GB2312" w:cs="楷体_GB2312"/>
          <w:spacing w:val="21"/>
          <w:szCs w:val="32"/>
        </w:rPr>
        <w:t>%，预备费支出</w:t>
      </w:r>
      <w:r w:rsidR="009D5673">
        <w:rPr>
          <w:rFonts w:ascii="楷体_GB2312" w:eastAsia="楷体_GB2312" w:hAnsi="楷体_GB2312" w:cs="楷体_GB2312"/>
          <w:spacing w:val="21"/>
          <w:szCs w:val="32"/>
        </w:rPr>
        <w:t>15</w:t>
      </w:r>
      <w:r>
        <w:rPr>
          <w:rFonts w:ascii="楷体_GB2312" w:eastAsia="楷体_GB2312" w:hAnsi="楷体_GB2312" w:cs="楷体_GB2312"/>
          <w:spacing w:val="21"/>
          <w:szCs w:val="32"/>
        </w:rPr>
        <w:t>万元，占总支出的0.</w:t>
      </w:r>
      <w:r w:rsidR="009D5673">
        <w:rPr>
          <w:rFonts w:ascii="楷体_GB2312" w:eastAsia="楷体_GB2312" w:hAnsi="楷体_GB2312" w:cs="楷体_GB2312"/>
          <w:spacing w:val="21"/>
          <w:szCs w:val="32"/>
        </w:rPr>
        <w:t>82</w:t>
      </w:r>
      <w:r>
        <w:rPr>
          <w:rFonts w:ascii="楷体_GB2312" w:eastAsia="楷体_GB2312" w:hAnsi="楷体_GB2312" w:cs="楷体_GB2312"/>
          <w:spacing w:val="21"/>
          <w:szCs w:val="32"/>
        </w:rPr>
        <w:t>%.</w:t>
      </w:r>
    </w:p>
    <w:p w:rsidR="00FC2F50" w:rsidRDefault="00FC2F50">
      <w:pPr>
        <w:pStyle w:val="a3"/>
        <w:kinsoku w:val="0"/>
        <w:overflowPunct w:val="0"/>
        <w:spacing w:line="443" w:lineRule="exact"/>
        <w:ind w:firstLineChars="200" w:firstLine="640"/>
        <w:rPr>
          <w:rFonts w:ascii="楷体_GB2312" w:eastAsia="楷体_GB2312" w:hAnsi="楷体_GB2312" w:cs="楷体_GB2312" w:hint="default"/>
          <w:szCs w:val="32"/>
        </w:rPr>
      </w:pPr>
    </w:p>
    <w:p w:rsidR="00FC2F50" w:rsidRDefault="00FC2F50">
      <w:pPr>
        <w:pStyle w:val="a3"/>
        <w:kinsoku w:val="0"/>
        <w:overflowPunct w:val="0"/>
        <w:spacing w:line="443" w:lineRule="exact"/>
        <w:ind w:firstLineChars="200" w:firstLine="640"/>
        <w:rPr>
          <w:rFonts w:ascii="楷体_GB2312" w:eastAsia="楷体_GB2312" w:hAnsi="楷体_GB2312" w:cs="楷体_GB2312" w:hint="default"/>
          <w:szCs w:val="32"/>
        </w:rPr>
      </w:pPr>
    </w:p>
    <w:p w:rsidR="00FC2F50" w:rsidRDefault="00FC2F50">
      <w:pPr>
        <w:pStyle w:val="a3"/>
        <w:kinsoku w:val="0"/>
        <w:overflowPunct w:val="0"/>
        <w:spacing w:line="443" w:lineRule="exact"/>
        <w:ind w:firstLineChars="200" w:firstLine="640"/>
        <w:rPr>
          <w:rFonts w:ascii="楷体_GB2312" w:eastAsia="楷体_GB2312" w:hAnsi="楷体_GB2312" w:cs="楷体_GB2312" w:hint="default"/>
          <w:szCs w:val="32"/>
        </w:rPr>
      </w:pP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四</w:t>
      </w:r>
      <w:r>
        <w:rPr>
          <w:rFonts w:ascii="楷体_GB2312" w:eastAsia="楷体_GB2312"/>
        </w:rPr>
        <w:t>）财</w:t>
      </w:r>
      <w:r>
        <w:rPr>
          <w:rFonts w:ascii="楷体_GB2312" w:eastAsia="楷体_GB2312"/>
          <w:spacing w:val="2"/>
        </w:rPr>
        <w:t>政</w:t>
      </w:r>
      <w:r>
        <w:rPr>
          <w:rFonts w:ascii="楷体_GB2312" w:eastAsia="楷体_GB2312"/>
        </w:rPr>
        <w:t>拨款</w:t>
      </w:r>
      <w:r>
        <w:rPr>
          <w:rFonts w:ascii="楷体_GB2312" w:eastAsia="楷体_GB2312"/>
          <w:spacing w:val="2"/>
        </w:rPr>
        <w:t>收</w:t>
      </w:r>
      <w:r>
        <w:rPr>
          <w:rFonts w:ascii="楷体_GB2312" w:eastAsia="楷体_GB2312"/>
        </w:rPr>
        <w:t>支总</w:t>
      </w:r>
      <w:r>
        <w:rPr>
          <w:rFonts w:ascii="楷体_GB2312" w:eastAsia="楷体_GB2312"/>
          <w:spacing w:val="2"/>
        </w:rPr>
        <w:t>体</w:t>
      </w:r>
      <w:r>
        <w:rPr>
          <w:rFonts w:ascii="楷体_GB2312" w:eastAsia="楷体_GB2312"/>
        </w:rPr>
        <w:t>情况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财</w:t>
      </w:r>
      <w:r>
        <w:rPr>
          <w:rFonts w:ascii="楷体_GB2312" w:eastAsia="楷体_GB2312"/>
          <w:spacing w:val="2"/>
        </w:rPr>
        <w:t>政</w:t>
      </w:r>
      <w:r>
        <w:rPr>
          <w:rFonts w:ascii="楷体_GB2312" w:eastAsia="楷体_GB2312"/>
        </w:rPr>
        <w:t>拨款</w:t>
      </w:r>
      <w:r>
        <w:rPr>
          <w:rFonts w:ascii="楷体_GB2312" w:eastAsia="楷体_GB2312"/>
          <w:spacing w:val="2"/>
        </w:rPr>
        <w:t>收</w:t>
      </w:r>
      <w:r>
        <w:rPr>
          <w:rFonts w:ascii="楷体_GB2312" w:eastAsia="楷体_GB2312"/>
        </w:rPr>
        <w:t>支总</w:t>
      </w:r>
      <w:r>
        <w:rPr>
          <w:rFonts w:ascii="楷体_GB2312" w:eastAsia="楷体_GB2312"/>
          <w:spacing w:val="2"/>
        </w:rPr>
        <w:t>表</w:t>
      </w:r>
      <w:r>
        <w:rPr>
          <w:rFonts w:ascii="楷体_GB2312" w:eastAsia="楷体_GB2312"/>
        </w:rPr>
        <w:t>：</w:t>
      </w:r>
    </w:p>
    <w:p w:rsidR="00FC2F50" w:rsidRDefault="00FC2F50">
      <w:pPr>
        <w:kinsoku w:val="0"/>
        <w:overflowPunct w:val="0"/>
        <w:spacing w:line="70" w:lineRule="exact"/>
        <w:rPr>
          <w:rFonts w:eastAsia="Times New Roman" w:hint="default"/>
          <w:sz w:val="7"/>
        </w:rPr>
      </w:pPr>
    </w:p>
    <w:tbl>
      <w:tblPr>
        <w:tblW w:w="8674" w:type="dxa"/>
        <w:tblInd w:w="100" w:type="dxa"/>
        <w:tblLayout w:type="fixed"/>
        <w:tblCellMar>
          <w:left w:w="0" w:type="dxa"/>
          <w:right w:w="0" w:type="dxa"/>
        </w:tblCellMar>
        <w:tblLook w:val="04A0"/>
      </w:tblPr>
      <w:tblGrid>
        <w:gridCol w:w="1167"/>
        <w:gridCol w:w="1194"/>
        <w:gridCol w:w="862"/>
        <w:gridCol w:w="1101"/>
        <w:gridCol w:w="1192"/>
        <w:gridCol w:w="359"/>
        <w:gridCol w:w="528"/>
        <w:gridCol w:w="772"/>
        <w:gridCol w:w="862"/>
        <w:gridCol w:w="637"/>
      </w:tblGrid>
      <w:tr w:rsidR="00FC2F50">
        <w:trPr>
          <w:trHeight w:hRule="exact" w:val="405"/>
        </w:trPr>
        <w:tc>
          <w:tcPr>
            <w:tcW w:w="8674" w:type="dxa"/>
            <w:gridSpan w:val="10"/>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FE1294">
            <w:pPr>
              <w:pStyle w:val="TableParagraph"/>
              <w:kinsoku w:val="0"/>
              <w:overflowPunct w:val="0"/>
              <w:spacing w:line="387" w:lineRule="exact"/>
              <w:jc w:val="center"/>
              <w:rPr>
                <w:rFonts w:eastAsia="Times New Roman" w:hint="default"/>
              </w:rPr>
            </w:pPr>
            <w:r>
              <w:rPr>
                <w:rFonts w:ascii="楷体_GB2312" w:eastAsia="楷体_GB2312" w:hAnsi="楷体_GB2312" w:cs="楷体_GB2312"/>
                <w:bCs/>
                <w:color w:val="000000"/>
                <w:sz w:val="28"/>
                <w:szCs w:val="28"/>
              </w:rPr>
              <w:t>绥阳县</w:t>
            </w:r>
            <w:r w:rsidR="00530755">
              <w:rPr>
                <w:rFonts w:ascii="楷体_GB2312" w:eastAsia="楷体_GB2312" w:hAnsi="楷体_GB2312" w:cs="楷体_GB2312"/>
                <w:sz w:val="28"/>
                <w:szCs w:val="28"/>
              </w:rPr>
              <w:t>郑场镇</w:t>
            </w:r>
            <w:r>
              <w:rPr>
                <w:rFonts w:ascii="楷体_GB2312" w:eastAsia="楷体_GB2312" w:hAnsi="楷体_GB2312" w:cs="楷体_GB2312"/>
                <w:spacing w:val="6"/>
                <w:w w:val="90"/>
                <w:position w:val="1"/>
                <w:sz w:val="28"/>
                <w:szCs w:val="28"/>
              </w:rPr>
              <w:t>201</w:t>
            </w:r>
            <w:r w:rsidR="00FE1294">
              <w:rPr>
                <w:rFonts w:ascii="楷体_GB2312" w:eastAsia="楷体_GB2312" w:hAnsi="楷体_GB2312" w:cs="楷体_GB2312"/>
                <w:spacing w:val="6"/>
                <w:w w:val="90"/>
                <w:position w:val="1"/>
                <w:sz w:val="28"/>
                <w:szCs w:val="28"/>
              </w:rPr>
              <w:t>8</w:t>
            </w:r>
            <w:r>
              <w:rPr>
                <w:rFonts w:ascii="楷体_GB2312" w:eastAsia="楷体_GB2312" w:hAnsi="楷体_GB2312" w:cs="楷体_GB2312"/>
                <w:spacing w:val="13"/>
                <w:w w:val="90"/>
                <w:sz w:val="28"/>
                <w:szCs w:val="28"/>
              </w:rPr>
              <w:t>年财政拨款收支总</w:t>
            </w:r>
            <w:r>
              <w:rPr>
                <w:rFonts w:ascii="楷体_GB2312" w:eastAsia="楷体_GB2312" w:hAnsi="楷体_GB2312" w:cs="楷体_GB2312"/>
                <w:w w:val="90"/>
                <w:sz w:val="28"/>
                <w:szCs w:val="28"/>
              </w:rPr>
              <w:t>表</w:t>
            </w:r>
          </w:p>
        </w:tc>
      </w:tr>
      <w:tr w:rsidR="00FC2F50">
        <w:trPr>
          <w:trHeight w:hRule="exact" w:val="270"/>
        </w:trPr>
        <w:tc>
          <w:tcPr>
            <w:tcW w:w="3223" w:type="dxa"/>
            <w:gridSpan w:val="3"/>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5451" w:type="dxa"/>
            <w:gridSpan w:val="7"/>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37" w:lineRule="exact"/>
              <w:ind w:right="25"/>
              <w:jc w:val="center"/>
              <w:rPr>
                <w:rFonts w:eastAsia="Times New Roman" w:hint="default"/>
              </w:rPr>
            </w:pPr>
            <w:r>
              <w:rPr>
                <w:rFonts w:ascii="宋体"/>
                <w:w w:val="90"/>
                <w:sz w:val="19"/>
              </w:rPr>
              <w:t>单位：万元</w:t>
            </w:r>
          </w:p>
        </w:tc>
      </w:tr>
      <w:tr w:rsidR="00FC2F50">
        <w:trPr>
          <w:trHeight w:hRule="exact" w:val="270"/>
        </w:trPr>
        <w:tc>
          <w:tcPr>
            <w:tcW w:w="322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tabs>
                <w:tab w:val="left" w:pos="583"/>
              </w:tabs>
              <w:kinsoku w:val="0"/>
              <w:overflowPunct w:val="0"/>
              <w:spacing w:line="222" w:lineRule="exact"/>
              <w:ind w:right="13"/>
              <w:jc w:val="center"/>
              <w:rPr>
                <w:rFonts w:eastAsia="Times New Roman" w:hint="default"/>
              </w:rPr>
            </w:pPr>
            <w:r>
              <w:rPr>
                <w:rFonts w:ascii="宋体"/>
                <w:w w:val="90"/>
                <w:sz w:val="19"/>
              </w:rPr>
              <w:t>收</w:t>
            </w:r>
            <w:r>
              <w:rPr>
                <w:rFonts w:ascii="宋体" w:hint="default"/>
                <w:w w:val="90"/>
                <w:sz w:val="19"/>
              </w:rPr>
              <w:tab/>
            </w:r>
            <w:r>
              <w:rPr>
                <w:rFonts w:ascii="宋体"/>
                <w:w w:val="90"/>
                <w:sz w:val="19"/>
              </w:rPr>
              <w:t>入</w:t>
            </w:r>
          </w:p>
        </w:tc>
        <w:tc>
          <w:tcPr>
            <w:tcW w:w="2293" w:type="dxa"/>
            <w:gridSpan w:val="2"/>
            <w:tcBorders>
              <w:top w:val="single" w:sz="6" w:space="0" w:color="000000"/>
              <w:left w:val="single" w:sz="6" w:space="0" w:color="000000"/>
              <w:bottom w:val="single" w:sz="6" w:space="0" w:color="000000"/>
              <w:right w:val="nil"/>
              <w:tl2br w:val="nil"/>
              <w:tr2bl w:val="nil"/>
            </w:tcBorders>
            <w:vAlign w:val="center"/>
          </w:tcPr>
          <w:p w:rsidR="00FC2F50" w:rsidRDefault="004070C2">
            <w:pPr>
              <w:pStyle w:val="TableParagraph"/>
              <w:kinsoku w:val="0"/>
              <w:overflowPunct w:val="0"/>
              <w:spacing w:line="222" w:lineRule="exact"/>
              <w:ind w:right="33"/>
              <w:jc w:val="center"/>
              <w:rPr>
                <w:rFonts w:eastAsia="Times New Roman" w:hint="default"/>
              </w:rPr>
            </w:pPr>
            <w:r>
              <w:rPr>
                <w:rFonts w:ascii="宋体"/>
                <w:w w:val="90"/>
                <w:sz w:val="19"/>
              </w:rPr>
              <w:t>支</w:t>
            </w:r>
          </w:p>
        </w:tc>
        <w:tc>
          <w:tcPr>
            <w:tcW w:w="2521" w:type="dxa"/>
            <w:gridSpan w:val="4"/>
            <w:tcBorders>
              <w:top w:val="single" w:sz="6" w:space="0" w:color="000000"/>
              <w:left w:val="nil"/>
              <w:bottom w:val="single" w:sz="6" w:space="0" w:color="000000"/>
              <w:right w:val="single" w:sz="6" w:space="0" w:color="000000"/>
              <w:tl2br w:val="nil"/>
              <w:tr2bl w:val="nil"/>
            </w:tcBorders>
            <w:vAlign w:val="center"/>
          </w:tcPr>
          <w:p w:rsidR="00FC2F50" w:rsidRDefault="004070C2">
            <w:pPr>
              <w:pStyle w:val="TableParagraph"/>
              <w:kinsoku w:val="0"/>
              <w:overflowPunct w:val="0"/>
              <w:spacing w:line="222" w:lineRule="exact"/>
              <w:ind w:left="378"/>
              <w:jc w:val="center"/>
              <w:rPr>
                <w:rFonts w:eastAsia="Times New Roman" w:hint="default"/>
              </w:rPr>
            </w:pPr>
            <w:r>
              <w:rPr>
                <w:rFonts w:ascii="宋体"/>
                <w:w w:val="90"/>
                <w:sz w:val="19"/>
              </w:rPr>
              <w:t>出</w:t>
            </w:r>
          </w:p>
        </w:tc>
        <w:tc>
          <w:tcPr>
            <w:tcW w:w="63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ind w:left="131"/>
              <w:jc w:val="center"/>
              <w:rPr>
                <w:rFonts w:eastAsia="Times New Roman" w:hint="default"/>
              </w:rPr>
            </w:pPr>
            <w:r>
              <w:rPr>
                <w:rFonts w:ascii="宋体"/>
                <w:spacing w:val="13"/>
                <w:w w:val="90"/>
                <w:sz w:val="19"/>
              </w:rPr>
              <w:t>备</w:t>
            </w:r>
            <w:r>
              <w:rPr>
                <w:rFonts w:ascii="宋体"/>
                <w:w w:val="90"/>
                <w:sz w:val="19"/>
              </w:rPr>
              <w:t>注</w:t>
            </w:r>
          </w:p>
        </w:tc>
      </w:tr>
      <w:tr w:rsidR="00FC2F50">
        <w:trPr>
          <w:trHeight w:hRule="exact" w:val="1025"/>
        </w:trPr>
        <w:tc>
          <w:tcPr>
            <w:tcW w:w="1167" w:type="dxa"/>
            <w:tcBorders>
              <w:top w:val="single" w:sz="6" w:space="0" w:color="000000"/>
              <w:left w:val="single" w:sz="6" w:space="0" w:color="000000"/>
              <w:bottom w:val="single" w:sz="6" w:space="0" w:color="000000"/>
              <w:right w:val="nil"/>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right="86"/>
              <w:jc w:val="center"/>
              <w:rPr>
                <w:rFonts w:eastAsia="Times New Roman" w:hint="default"/>
              </w:rPr>
            </w:pPr>
            <w:r>
              <w:rPr>
                <w:rFonts w:ascii="宋体"/>
                <w:w w:val="90"/>
                <w:sz w:val="19"/>
              </w:rPr>
              <w:t>项</w:t>
            </w:r>
          </w:p>
        </w:tc>
        <w:tc>
          <w:tcPr>
            <w:tcW w:w="1194" w:type="dxa"/>
            <w:tcBorders>
              <w:top w:val="single" w:sz="6" w:space="0" w:color="000000"/>
              <w:left w:val="nil"/>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86"/>
              <w:jc w:val="center"/>
              <w:rPr>
                <w:rFonts w:eastAsia="Times New Roman" w:hint="default"/>
              </w:rPr>
            </w:pPr>
            <w:r>
              <w:rPr>
                <w:rFonts w:ascii="宋体"/>
                <w:w w:val="90"/>
                <w:sz w:val="19"/>
              </w:rPr>
              <w:t>目</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144"/>
              <w:jc w:val="center"/>
              <w:rPr>
                <w:rFonts w:eastAsia="Times New Roman" w:hint="default"/>
              </w:rPr>
            </w:pPr>
            <w:r>
              <w:rPr>
                <w:rFonts w:ascii="宋体"/>
                <w:spacing w:val="13"/>
                <w:w w:val="90"/>
                <w:sz w:val="19"/>
              </w:rPr>
              <w:t>预算</w:t>
            </w:r>
            <w:r>
              <w:rPr>
                <w:rFonts w:ascii="宋体"/>
                <w:w w:val="90"/>
                <w:sz w:val="19"/>
              </w:rPr>
              <w:t>数</w:t>
            </w:r>
          </w:p>
        </w:tc>
        <w:tc>
          <w:tcPr>
            <w:tcW w:w="1101" w:type="dxa"/>
            <w:tcBorders>
              <w:top w:val="single" w:sz="6" w:space="0" w:color="000000"/>
              <w:left w:val="single" w:sz="6" w:space="0" w:color="000000"/>
              <w:bottom w:val="single" w:sz="6" w:space="0" w:color="000000"/>
              <w:right w:val="nil"/>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right="86"/>
              <w:jc w:val="center"/>
              <w:rPr>
                <w:rFonts w:eastAsia="Times New Roman" w:hint="default"/>
              </w:rPr>
            </w:pPr>
            <w:r>
              <w:rPr>
                <w:rFonts w:ascii="宋体"/>
                <w:w w:val="90"/>
                <w:sz w:val="19"/>
              </w:rPr>
              <w:t>项</w:t>
            </w:r>
          </w:p>
        </w:tc>
        <w:tc>
          <w:tcPr>
            <w:tcW w:w="1192" w:type="dxa"/>
            <w:tcBorders>
              <w:top w:val="single" w:sz="6" w:space="0" w:color="000000"/>
              <w:left w:val="nil"/>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86"/>
              <w:jc w:val="center"/>
              <w:rPr>
                <w:rFonts w:eastAsia="Times New Roman" w:hint="default"/>
              </w:rPr>
            </w:pPr>
            <w:r>
              <w:rPr>
                <w:rFonts w:ascii="宋体"/>
                <w:w w:val="90"/>
                <w:sz w:val="19"/>
              </w:rPr>
              <w:t>目</w:t>
            </w:r>
          </w:p>
        </w:tc>
        <w:tc>
          <w:tcPr>
            <w:tcW w:w="359" w:type="dxa"/>
            <w:tcBorders>
              <w:top w:val="single" w:sz="6" w:space="0" w:color="000000"/>
              <w:left w:val="single" w:sz="6" w:space="0" w:color="000000"/>
              <w:bottom w:val="single" w:sz="6" w:space="0" w:color="000000"/>
              <w:right w:val="nil"/>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158"/>
              <w:jc w:val="center"/>
              <w:rPr>
                <w:rFonts w:eastAsia="Times New Roman" w:hint="default"/>
              </w:rPr>
            </w:pPr>
            <w:r>
              <w:rPr>
                <w:rFonts w:ascii="宋体"/>
                <w:w w:val="90"/>
                <w:sz w:val="19"/>
              </w:rPr>
              <w:t>合</w:t>
            </w:r>
          </w:p>
        </w:tc>
        <w:tc>
          <w:tcPr>
            <w:tcW w:w="528" w:type="dxa"/>
            <w:tcBorders>
              <w:top w:val="single" w:sz="6" w:space="0" w:color="000000"/>
              <w:left w:val="nil"/>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86"/>
              <w:jc w:val="center"/>
              <w:rPr>
                <w:rFonts w:eastAsia="Times New Roman" w:hint="default"/>
              </w:rPr>
            </w:pPr>
            <w:r>
              <w:rPr>
                <w:rFonts w:ascii="宋体"/>
                <w:w w:val="90"/>
                <w:sz w:val="19"/>
              </w:rPr>
              <w:t>计</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4070C2">
            <w:pPr>
              <w:pStyle w:val="TableParagraph"/>
              <w:kinsoku w:val="0"/>
              <w:overflowPunct w:val="0"/>
              <w:spacing w:line="256" w:lineRule="exact"/>
              <w:ind w:left="144" w:right="158"/>
              <w:jc w:val="center"/>
              <w:rPr>
                <w:rFonts w:eastAsia="Times New Roman" w:hint="default"/>
              </w:rPr>
            </w:pPr>
            <w:r>
              <w:rPr>
                <w:rFonts w:ascii="宋体"/>
                <w:spacing w:val="13"/>
                <w:w w:val="90"/>
                <w:sz w:val="19"/>
              </w:rPr>
              <w:t>一般</w:t>
            </w:r>
            <w:r>
              <w:rPr>
                <w:rFonts w:ascii="宋体"/>
                <w:w w:val="90"/>
                <w:sz w:val="19"/>
              </w:rPr>
              <w:t xml:space="preserve">公 </w:t>
            </w:r>
            <w:r>
              <w:rPr>
                <w:rFonts w:ascii="宋体"/>
                <w:spacing w:val="13"/>
                <w:w w:val="90"/>
                <w:sz w:val="19"/>
              </w:rPr>
              <w:t>共预</w:t>
            </w:r>
            <w:r>
              <w:rPr>
                <w:rFonts w:ascii="宋体"/>
                <w:w w:val="90"/>
                <w:sz w:val="19"/>
              </w:rPr>
              <w:t>算</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11" w:lineRule="auto"/>
              <w:ind w:left="237" w:right="158" w:hanging="93"/>
              <w:jc w:val="center"/>
              <w:rPr>
                <w:rFonts w:eastAsia="Times New Roman" w:hint="default"/>
              </w:rPr>
            </w:pPr>
            <w:r>
              <w:rPr>
                <w:rFonts w:ascii="宋体"/>
                <w:spacing w:val="13"/>
                <w:w w:val="90"/>
                <w:sz w:val="19"/>
              </w:rPr>
              <w:t>政府</w:t>
            </w:r>
            <w:r>
              <w:rPr>
                <w:rFonts w:ascii="宋体"/>
                <w:w w:val="90"/>
                <w:sz w:val="19"/>
              </w:rPr>
              <w:t xml:space="preserve">性 </w:t>
            </w:r>
            <w:r>
              <w:rPr>
                <w:rFonts w:ascii="宋体"/>
                <w:spacing w:val="13"/>
                <w:w w:val="90"/>
                <w:sz w:val="19"/>
              </w:rPr>
              <w:t>基</w:t>
            </w:r>
            <w:r>
              <w:rPr>
                <w:rFonts w:ascii="宋体"/>
                <w:w w:val="90"/>
                <w:sz w:val="19"/>
              </w:rPr>
              <w:t xml:space="preserve">金 </w:t>
            </w:r>
            <w:r>
              <w:rPr>
                <w:rFonts w:ascii="宋体"/>
                <w:spacing w:val="13"/>
                <w:w w:val="90"/>
                <w:sz w:val="19"/>
              </w:rPr>
              <w:t>预</w:t>
            </w:r>
            <w:r>
              <w:rPr>
                <w:rFonts w:ascii="宋体"/>
                <w:w w:val="90"/>
                <w:sz w:val="19"/>
              </w:rPr>
              <w:t>算</w:t>
            </w: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11" w:lineRule="auto"/>
              <w:ind w:left="237" w:right="158" w:hanging="93"/>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lastRenderedPageBreak/>
              <w:t>一、本年收入</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sidRPr="005F76F5">
              <w:rPr>
                <w:rFonts w:eastAsiaTheme="minorEastAsia"/>
                <w:sz w:val="21"/>
                <w:szCs w:val="21"/>
              </w:rPr>
              <w:t>1823.95</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一、一般公共服务支出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879.67</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879.67</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hint="default"/>
                <w:sz w:val="21"/>
                <w:szCs w:val="21"/>
              </w:rPr>
            </w:pPr>
            <w:r>
              <w:rPr>
                <w:sz w:val="21"/>
                <w:szCs w:val="21"/>
              </w:rPr>
              <w:t>1823.95</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二、公共安全支出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27.66</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27.66</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1.原一般公共预算拨款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1823.95</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三、教育支出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widowControl/>
              <w:textAlignment w:val="center"/>
              <w:rPr>
                <w:rFonts w:eastAsia="Times New Roman" w:hint="default"/>
                <w:sz w:val="21"/>
                <w:szCs w:val="21"/>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widowControl/>
              <w:textAlignment w:val="center"/>
              <w:rPr>
                <w:rFonts w:eastAsia="Times New Roman" w:hint="default"/>
                <w:sz w:val="21"/>
                <w:szCs w:val="21"/>
              </w:rPr>
            </w:pPr>
          </w:p>
        </w:tc>
        <w:tc>
          <w:tcPr>
            <w:tcW w:w="862" w:type="dxa"/>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495"/>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2.原预算外转一般公共预算管理资</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rPr>
                <w:rFonts w:eastAsia="Times New Roman" w:hint="default"/>
                <w:sz w:val="21"/>
                <w:szCs w:val="21"/>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四、文化体育与传媒支出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33.39</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33.39</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（二）政府性基金预算拨款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五、社会保障和就业支出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160.91</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160.91</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六、医疗卫生与计划生育支出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58.31</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58.31</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七、城</w:t>
            </w:r>
            <w:r w:rsidR="00530755">
              <w:rPr>
                <w:rFonts w:ascii="宋体" w:hAnsi="宋体" w:cs="宋体"/>
                <w:color w:val="000000"/>
                <w:sz w:val="20"/>
                <w:szCs w:val="20"/>
              </w:rPr>
              <w:t>镇</w:t>
            </w:r>
            <w:r>
              <w:rPr>
                <w:rFonts w:ascii="宋体" w:hAnsi="宋体" w:cs="宋体"/>
                <w:color w:val="000000"/>
                <w:sz w:val="20"/>
                <w:szCs w:val="20"/>
              </w:rPr>
              <w:t>社区支出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84.84</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84.84</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二、上年结转</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八、农林水支出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428.15</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428.15</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495"/>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九、</w:t>
            </w:r>
            <w:r w:rsidR="00BA431D" w:rsidRPr="00BA431D">
              <w:rPr>
                <w:rFonts w:ascii="宋体" w:hAnsi="宋体" w:cs="宋体"/>
                <w:color w:val="000000"/>
                <w:sz w:val="20"/>
                <w:szCs w:val="20"/>
              </w:rPr>
              <w:t>资源勘探信息等支出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54.45</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54.45</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1.原一般公共预算拨款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十、国土海洋气象等支出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widowControl/>
              <w:textAlignment w:val="center"/>
              <w:rPr>
                <w:rFonts w:eastAsia="Times New Roman" w:hint="default"/>
                <w:sz w:val="21"/>
                <w:szCs w:val="21"/>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widowControl/>
              <w:textAlignment w:val="center"/>
              <w:rPr>
                <w:rFonts w:eastAsia="Times New Roman" w:hint="default"/>
                <w:sz w:val="21"/>
                <w:szCs w:val="21"/>
              </w:rPr>
            </w:pPr>
          </w:p>
        </w:tc>
        <w:tc>
          <w:tcPr>
            <w:tcW w:w="862" w:type="dxa"/>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2.原预算外转一般公共预算管理资金</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十一、住房保障支出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imes New Roman" w:hint="default"/>
                <w:sz w:val="21"/>
                <w:szCs w:val="21"/>
              </w:rPr>
            </w:pPr>
            <w:r>
              <w:rPr>
                <w:rFonts w:eastAsiaTheme="minorEastAsia"/>
                <w:sz w:val="21"/>
                <w:szCs w:val="21"/>
              </w:rPr>
              <w:t>81.57</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81.57</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（二）政府性基金预算拨款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十二</w:t>
            </w:r>
            <w:r>
              <w:rPr>
                <w:rFonts w:ascii="宋体" w:hAnsi="宋体" w:cs="宋体"/>
                <w:b/>
                <w:color w:val="000000"/>
                <w:sz w:val="20"/>
                <w:szCs w:val="20"/>
              </w:rPr>
              <w:t>、预备费</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hint="default"/>
                <w:sz w:val="21"/>
                <w:szCs w:val="21"/>
              </w:rPr>
            </w:pPr>
            <w:r>
              <w:rPr>
                <w:sz w:val="21"/>
                <w:szCs w:val="21"/>
              </w:rPr>
              <w:t>15</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eastAsiaTheme="minorEastAsia" w:hint="default"/>
                <w:sz w:val="21"/>
                <w:szCs w:val="21"/>
              </w:rPr>
            </w:pPr>
            <w:r>
              <w:rPr>
                <w:rFonts w:eastAsiaTheme="minorEastAsia"/>
                <w:sz w:val="21"/>
                <w:szCs w:val="21"/>
              </w:rPr>
              <w:t>15</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int="default"/>
                <w:spacing w:val="13"/>
                <w:w w:val="90"/>
                <w:sz w:val="19"/>
              </w:rPr>
            </w:pPr>
            <w:r>
              <w:rPr>
                <w:rFonts w:ascii="宋体" w:hAnsi="宋体" w:cs="宋体"/>
                <w:color w:val="000000"/>
                <w:sz w:val="20"/>
                <w:szCs w:val="20"/>
              </w:rPr>
              <w:t>二、结转下年</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int="default"/>
                <w:spacing w:val="13"/>
                <w:w w:val="90"/>
                <w:sz w:val="19"/>
              </w:rPr>
            </w:pP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int="default"/>
                <w:spacing w:val="13"/>
                <w:w w:val="90"/>
                <w:sz w:val="19"/>
              </w:rPr>
            </w:pP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int="default"/>
                <w:spacing w:val="13"/>
                <w:w w:val="90"/>
                <w:sz w:val="19"/>
              </w:rPr>
            </w:pP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FC2F50">
            <w:pPr>
              <w:jc w:val="right"/>
              <w:rPr>
                <w:rFonts w:hint="default"/>
                <w:spacing w:val="6"/>
                <w:w w:val="90"/>
                <w:sz w:val="21"/>
                <w:szCs w:val="21"/>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ascii="宋体" w:hint="default"/>
                <w:spacing w:val="13"/>
                <w:w w:val="90"/>
                <w:sz w:val="19"/>
              </w:rPr>
            </w:pPr>
            <w:r>
              <w:rPr>
                <w:rFonts w:ascii="宋体" w:hAnsi="宋体" w:cs="宋体"/>
                <w:b/>
                <w:color w:val="000000"/>
                <w:sz w:val="20"/>
                <w:szCs w:val="20"/>
              </w:rPr>
              <w:t>收入总计</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F76F5">
            <w:pPr>
              <w:widowControl/>
              <w:textAlignment w:val="center"/>
              <w:rPr>
                <w:rFonts w:hint="default"/>
                <w:spacing w:val="6"/>
                <w:w w:val="90"/>
                <w:sz w:val="19"/>
              </w:rPr>
            </w:pPr>
            <w:r>
              <w:rPr>
                <w:spacing w:val="6"/>
                <w:w w:val="90"/>
                <w:sz w:val="19"/>
              </w:rPr>
              <w:t>1823.95</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bottom"/>
          </w:tcPr>
          <w:p w:rsidR="00FC2F50" w:rsidRDefault="004070C2">
            <w:pPr>
              <w:widowControl/>
              <w:jc w:val="center"/>
              <w:textAlignment w:val="bottom"/>
              <w:rPr>
                <w:rFonts w:ascii="宋体" w:hint="default"/>
                <w:spacing w:val="13"/>
                <w:w w:val="90"/>
                <w:sz w:val="19"/>
              </w:rPr>
            </w:pPr>
            <w:r>
              <w:rPr>
                <w:rFonts w:ascii="宋体" w:hAnsi="宋体" w:cs="宋体"/>
                <w:b/>
                <w:color w:val="000000"/>
                <w:sz w:val="20"/>
                <w:szCs w:val="20"/>
              </w:rPr>
              <w:t>支出总计</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hint="default"/>
                <w:spacing w:val="6"/>
                <w:w w:val="90"/>
                <w:sz w:val="21"/>
                <w:szCs w:val="21"/>
              </w:rPr>
            </w:pPr>
            <w:r>
              <w:rPr>
                <w:spacing w:val="6"/>
                <w:w w:val="90"/>
                <w:sz w:val="21"/>
                <w:szCs w:val="21"/>
              </w:rPr>
              <w:t>1823.95</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5F76F5" w:rsidRDefault="005F76F5">
            <w:pPr>
              <w:widowControl/>
              <w:textAlignment w:val="center"/>
              <w:rPr>
                <w:rFonts w:hint="default"/>
                <w:spacing w:val="6"/>
                <w:w w:val="90"/>
                <w:sz w:val="21"/>
                <w:szCs w:val="21"/>
              </w:rPr>
            </w:pPr>
            <w:r>
              <w:rPr>
                <w:spacing w:val="6"/>
                <w:w w:val="90"/>
                <w:sz w:val="21"/>
                <w:szCs w:val="21"/>
              </w:rPr>
              <w:t>1823.95</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center"/>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bl>
    <w:p w:rsidR="00FC2F50" w:rsidRDefault="004070C2">
      <w:pPr>
        <w:pStyle w:val="a3"/>
        <w:kinsoku w:val="0"/>
        <w:overflowPunct w:val="0"/>
        <w:spacing w:line="435" w:lineRule="exact"/>
        <w:ind w:left="0"/>
        <w:rPr>
          <w:rFonts w:ascii="楷体_GB2312" w:eastAsia="楷体_GB2312" w:hAnsi="楷体_GB2312" w:cs="楷体_GB2312" w:hint="default"/>
          <w:spacing w:val="2"/>
          <w:szCs w:val="32"/>
        </w:rPr>
      </w:pPr>
      <w:r>
        <w:rPr>
          <w:rFonts w:ascii="楷体_GB2312" w:eastAsia="楷体_GB2312" w:hAnsi="楷体_GB2312" w:cs="楷体_GB2312"/>
          <w:spacing w:val="1"/>
          <w:szCs w:val="32"/>
        </w:rPr>
        <w:t>2</w:t>
      </w:r>
      <w:r>
        <w:rPr>
          <w:rFonts w:ascii="楷体_GB2312" w:eastAsia="楷体_GB2312" w:hAnsi="楷体_GB2312" w:cs="楷体_GB2312"/>
          <w:spacing w:val="-1"/>
          <w:szCs w:val="32"/>
        </w:rPr>
        <w:t>.</w:t>
      </w:r>
      <w:r>
        <w:rPr>
          <w:rFonts w:ascii="楷体_GB2312" w:eastAsia="楷体_GB2312" w:hAnsi="楷体_GB2312" w:cs="楷体_GB2312"/>
          <w:szCs w:val="32"/>
        </w:rPr>
        <w:t>关</w:t>
      </w:r>
      <w:r>
        <w:rPr>
          <w:rFonts w:ascii="楷体_GB2312" w:eastAsia="楷体_GB2312" w:hAnsi="楷体_GB2312" w:cs="楷体_GB2312"/>
          <w:spacing w:val="2"/>
          <w:szCs w:val="32"/>
        </w:rPr>
        <w:t>于</w:t>
      </w:r>
      <w:r w:rsidR="00530755">
        <w:rPr>
          <w:rFonts w:ascii="楷体_GB2312" w:eastAsia="楷体_GB2312" w:hAnsi="楷体_GB2312" w:cs="楷体_GB2312"/>
          <w:szCs w:val="32"/>
        </w:rPr>
        <w:t>郑场</w:t>
      </w:r>
      <w:r w:rsidR="00530755">
        <w:rPr>
          <w:rFonts w:ascii="楷体_GB2312" w:eastAsia="楷体_GB2312" w:hAnsi="楷体_GB2312" w:cs="楷体_GB2312"/>
          <w:spacing w:val="2"/>
          <w:szCs w:val="32"/>
        </w:rPr>
        <w:t>镇</w:t>
      </w:r>
      <w:r w:rsidR="00A509BE">
        <w:rPr>
          <w:rFonts w:ascii="楷体_GB2312" w:eastAsia="楷体_GB2312" w:hAnsi="楷体_GB2312" w:cs="楷体_GB2312"/>
          <w:spacing w:val="2"/>
          <w:szCs w:val="32"/>
        </w:rPr>
        <w:t>2018</w:t>
      </w:r>
      <w:r>
        <w:rPr>
          <w:rFonts w:ascii="楷体_GB2312" w:eastAsia="楷体_GB2312" w:hAnsi="楷体_GB2312" w:cs="楷体_GB2312"/>
          <w:spacing w:val="2"/>
          <w:szCs w:val="32"/>
        </w:rPr>
        <w:t xml:space="preserve"> 年财政拨款收支总体情况说明：</w:t>
      </w:r>
    </w:p>
    <w:p w:rsidR="00FC2F50" w:rsidRDefault="004070C2">
      <w:pPr>
        <w:pStyle w:val="a3"/>
        <w:kinsoku w:val="0"/>
        <w:overflowPunct w:val="0"/>
        <w:spacing w:line="435" w:lineRule="exact"/>
        <w:ind w:left="0" w:firstLineChars="200" w:firstLine="648"/>
        <w:rPr>
          <w:rFonts w:ascii="楷体_GB2312" w:eastAsia="楷体_GB2312" w:hAnsi="楷体_GB2312" w:cs="楷体_GB2312" w:hint="default"/>
          <w:spacing w:val="17"/>
          <w:szCs w:val="32"/>
        </w:rPr>
      </w:pPr>
      <w:r>
        <w:rPr>
          <w:rFonts w:ascii="楷体_GB2312" w:eastAsia="楷体_GB2312" w:hAnsi="楷体_GB2312" w:cs="楷体_GB2312"/>
          <w:spacing w:val="2"/>
          <w:szCs w:val="32"/>
        </w:rPr>
        <w:t>绥阳县</w:t>
      </w:r>
      <w:r w:rsidR="00530755">
        <w:rPr>
          <w:rFonts w:ascii="楷体_GB2312" w:eastAsia="楷体_GB2312" w:hAnsi="楷体_GB2312" w:cs="楷体_GB2312"/>
          <w:spacing w:val="2"/>
          <w:szCs w:val="32"/>
        </w:rPr>
        <w:t>郑场镇</w:t>
      </w:r>
      <w:r w:rsidR="00A509BE">
        <w:rPr>
          <w:rFonts w:ascii="楷体_GB2312" w:eastAsia="楷体_GB2312" w:hAnsi="楷体_GB2312" w:cs="楷体_GB2312"/>
          <w:spacing w:val="2"/>
          <w:szCs w:val="32"/>
        </w:rPr>
        <w:t>2018</w:t>
      </w:r>
      <w:r>
        <w:rPr>
          <w:rFonts w:ascii="楷体_GB2312" w:eastAsia="楷体_GB2312" w:hAnsi="楷体_GB2312" w:cs="楷体_GB2312"/>
          <w:spacing w:val="17"/>
          <w:szCs w:val="32"/>
        </w:rPr>
        <w:t>年一般公共预算财政拨款总收入为</w:t>
      </w:r>
      <w:r w:rsidR="00501FD2">
        <w:rPr>
          <w:rFonts w:ascii="楷体_GB2312" w:eastAsia="楷体_GB2312" w:hAnsi="楷体_GB2312" w:cs="楷体_GB2312"/>
          <w:spacing w:val="2"/>
          <w:szCs w:val="32"/>
        </w:rPr>
        <w:t>1823.95</w:t>
      </w:r>
      <w:r>
        <w:rPr>
          <w:rFonts w:ascii="楷体_GB2312" w:eastAsia="楷体_GB2312" w:hAnsi="楷体_GB2312" w:cs="楷体_GB2312"/>
          <w:spacing w:val="2"/>
          <w:szCs w:val="32"/>
        </w:rPr>
        <w:t>万元，占财政拨款总收入的 100%；201</w:t>
      </w:r>
      <w:r w:rsidR="00A509B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年一般公共预算财政拨款支出</w:t>
      </w:r>
      <w:r w:rsidR="00501FD2">
        <w:rPr>
          <w:rFonts w:ascii="楷体_GB2312" w:eastAsia="楷体_GB2312" w:hAnsi="楷体_GB2312" w:cs="楷体_GB2312"/>
          <w:spacing w:val="2"/>
          <w:szCs w:val="32"/>
        </w:rPr>
        <w:t>1823.95</w:t>
      </w:r>
      <w:r>
        <w:rPr>
          <w:rFonts w:ascii="楷体_GB2312" w:eastAsia="楷体_GB2312" w:hAnsi="楷体_GB2312" w:cs="楷体_GB2312"/>
          <w:spacing w:val="2"/>
          <w:szCs w:val="32"/>
        </w:rPr>
        <w:t>万元，其中：一般公共服务支出</w:t>
      </w:r>
      <w:r w:rsidR="00501FD2">
        <w:rPr>
          <w:rFonts w:ascii="楷体_GB2312" w:eastAsia="楷体_GB2312" w:hAnsi="楷体_GB2312" w:cs="楷体_GB2312"/>
          <w:spacing w:val="2"/>
          <w:szCs w:val="32"/>
        </w:rPr>
        <w:t>879.67</w:t>
      </w:r>
      <w:r>
        <w:rPr>
          <w:rFonts w:ascii="楷体_GB2312" w:eastAsia="楷体_GB2312" w:hAnsi="楷体_GB2312" w:cs="楷体_GB2312"/>
          <w:spacing w:val="2"/>
          <w:szCs w:val="32"/>
        </w:rPr>
        <w:t>万元，占财政拨款支出的</w:t>
      </w:r>
      <w:r w:rsidR="00501FD2">
        <w:rPr>
          <w:rFonts w:ascii="楷体_GB2312" w:eastAsia="楷体_GB2312" w:hAnsi="楷体_GB2312" w:cs="楷体_GB2312"/>
          <w:spacing w:val="2"/>
          <w:szCs w:val="32"/>
        </w:rPr>
        <w:t>48.23</w:t>
      </w:r>
      <w:r>
        <w:rPr>
          <w:rFonts w:ascii="楷体_GB2312" w:eastAsia="楷体_GB2312" w:hAnsi="楷体_GB2312" w:cs="楷体_GB2312"/>
          <w:spacing w:val="2"/>
          <w:szCs w:val="32"/>
        </w:rPr>
        <w:t>%；公共安全支出</w:t>
      </w:r>
      <w:r w:rsidR="00501FD2">
        <w:rPr>
          <w:rFonts w:ascii="楷体_GB2312" w:eastAsia="楷体_GB2312" w:hAnsi="楷体_GB2312" w:cs="楷体_GB2312"/>
          <w:spacing w:val="2"/>
          <w:szCs w:val="32"/>
        </w:rPr>
        <w:t>27.66</w:t>
      </w:r>
      <w:r>
        <w:rPr>
          <w:rFonts w:ascii="楷体_GB2312" w:eastAsia="楷体_GB2312" w:hAnsi="楷体_GB2312" w:cs="楷体_GB2312"/>
          <w:spacing w:val="2"/>
          <w:szCs w:val="32"/>
        </w:rPr>
        <w:t>万元，占财政拨款支出的</w:t>
      </w:r>
      <w:r w:rsidR="00501FD2">
        <w:rPr>
          <w:rFonts w:ascii="楷体_GB2312" w:eastAsia="楷体_GB2312" w:hAnsi="楷体_GB2312" w:cs="楷体_GB2312"/>
          <w:spacing w:val="2"/>
          <w:szCs w:val="32"/>
        </w:rPr>
        <w:t>1.52</w:t>
      </w:r>
      <w:r>
        <w:rPr>
          <w:rFonts w:ascii="楷体_GB2312" w:eastAsia="楷体_GB2312" w:hAnsi="楷体_GB2312" w:cs="楷体_GB2312"/>
          <w:spacing w:val="2"/>
          <w:szCs w:val="32"/>
        </w:rPr>
        <w:t>%；文化体育与传媒支出</w:t>
      </w:r>
      <w:r w:rsidR="00501FD2">
        <w:rPr>
          <w:rFonts w:ascii="楷体_GB2312" w:eastAsia="楷体_GB2312" w:hAnsi="楷体_GB2312" w:cs="楷体_GB2312"/>
          <w:spacing w:val="2"/>
          <w:szCs w:val="32"/>
        </w:rPr>
        <w:t>33.39</w:t>
      </w:r>
      <w:r>
        <w:rPr>
          <w:rFonts w:ascii="楷体_GB2312" w:eastAsia="楷体_GB2312" w:hAnsi="楷体_GB2312" w:cs="楷体_GB2312"/>
          <w:spacing w:val="2"/>
          <w:szCs w:val="32"/>
        </w:rPr>
        <w:t xml:space="preserve">万元，占财政拨款支出的 </w:t>
      </w:r>
      <w:r w:rsidR="00501FD2">
        <w:rPr>
          <w:rFonts w:ascii="楷体_GB2312" w:eastAsia="楷体_GB2312" w:hAnsi="楷体_GB2312" w:cs="楷体_GB2312"/>
          <w:spacing w:val="2"/>
          <w:szCs w:val="32"/>
        </w:rPr>
        <w:t>1.83</w:t>
      </w:r>
      <w:r>
        <w:rPr>
          <w:rFonts w:ascii="楷体_GB2312" w:eastAsia="楷体_GB2312" w:hAnsi="楷体_GB2312" w:cs="楷体_GB2312"/>
          <w:spacing w:val="2"/>
          <w:szCs w:val="32"/>
        </w:rPr>
        <w:t>%。社会保障与就业支出</w:t>
      </w:r>
      <w:r w:rsidR="00501FD2">
        <w:rPr>
          <w:rFonts w:ascii="楷体_GB2312" w:eastAsia="楷体_GB2312" w:hAnsi="楷体_GB2312" w:cs="楷体_GB2312"/>
          <w:spacing w:val="2"/>
          <w:szCs w:val="32"/>
        </w:rPr>
        <w:t>160.91</w:t>
      </w:r>
      <w:r>
        <w:rPr>
          <w:rFonts w:ascii="楷体_GB2312" w:eastAsia="楷体_GB2312" w:hAnsi="楷体_GB2312" w:cs="楷体_GB2312"/>
          <w:spacing w:val="2"/>
          <w:szCs w:val="32"/>
        </w:rPr>
        <w:t xml:space="preserve">万元，占财政拨款支出的 </w:t>
      </w:r>
      <w:r w:rsidR="00501FD2">
        <w:rPr>
          <w:rFonts w:ascii="楷体_GB2312" w:eastAsia="楷体_GB2312" w:hAnsi="楷体_GB2312" w:cs="楷体_GB2312"/>
          <w:spacing w:val="2"/>
          <w:szCs w:val="32"/>
        </w:rPr>
        <w:t>8.82</w:t>
      </w:r>
      <w:r>
        <w:rPr>
          <w:rFonts w:ascii="楷体_GB2312" w:eastAsia="楷体_GB2312" w:hAnsi="楷体_GB2312" w:cs="楷体_GB2312"/>
          <w:spacing w:val="2"/>
          <w:szCs w:val="32"/>
        </w:rPr>
        <w:t>%，医疗卫生与计划生育支出</w:t>
      </w:r>
      <w:r w:rsidR="00501FD2">
        <w:rPr>
          <w:rFonts w:ascii="楷体_GB2312" w:eastAsia="楷体_GB2312" w:hAnsi="楷体_GB2312" w:cs="楷体_GB2312"/>
          <w:spacing w:val="2"/>
          <w:szCs w:val="32"/>
        </w:rPr>
        <w:t>58.31</w:t>
      </w:r>
      <w:r>
        <w:rPr>
          <w:rFonts w:ascii="楷体_GB2312" w:eastAsia="楷体_GB2312" w:hAnsi="楷体_GB2312" w:cs="楷体_GB2312"/>
          <w:spacing w:val="2"/>
          <w:szCs w:val="32"/>
        </w:rPr>
        <w:t>万元，占财政拨款支出的</w:t>
      </w:r>
      <w:r w:rsidR="00501FD2">
        <w:rPr>
          <w:rFonts w:ascii="楷体_GB2312" w:eastAsia="楷体_GB2312" w:hAnsi="楷体_GB2312" w:cs="楷体_GB2312"/>
          <w:spacing w:val="2"/>
          <w:szCs w:val="32"/>
        </w:rPr>
        <w:t>3.2</w:t>
      </w:r>
      <w:r>
        <w:rPr>
          <w:rFonts w:ascii="楷体_GB2312" w:eastAsia="楷体_GB2312" w:hAnsi="楷体_GB2312" w:cs="楷体_GB2312"/>
          <w:spacing w:val="2"/>
          <w:szCs w:val="32"/>
        </w:rPr>
        <w:t>%，城</w:t>
      </w:r>
      <w:r w:rsidR="00530755">
        <w:rPr>
          <w:rFonts w:ascii="楷体_GB2312" w:eastAsia="楷体_GB2312" w:hAnsi="楷体_GB2312" w:cs="楷体_GB2312"/>
          <w:spacing w:val="2"/>
          <w:szCs w:val="32"/>
        </w:rPr>
        <w:t>镇</w:t>
      </w:r>
      <w:r>
        <w:rPr>
          <w:rFonts w:ascii="楷体_GB2312" w:eastAsia="楷体_GB2312" w:hAnsi="楷体_GB2312" w:cs="楷体_GB2312"/>
          <w:spacing w:val="2"/>
          <w:szCs w:val="32"/>
        </w:rPr>
        <w:t>社区支出</w:t>
      </w:r>
      <w:r w:rsidR="00501FD2">
        <w:rPr>
          <w:rFonts w:ascii="楷体_GB2312" w:eastAsia="楷体_GB2312" w:hAnsi="楷体_GB2312" w:cs="楷体_GB2312"/>
          <w:spacing w:val="2"/>
          <w:szCs w:val="32"/>
        </w:rPr>
        <w:t>84.84</w:t>
      </w:r>
      <w:r>
        <w:rPr>
          <w:rFonts w:ascii="楷体_GB2312" w:eastAsia="楷体_GB2312" w:hAnsi="楷体_GB2312" w:cs="楷体_GB2312"/>
          <w:spacing w:val="2"/>
          <w:szCs w:val="32"/>
        </w:rPr>
        <w:t xml:space="preserve">万元，占财政拨款支出的 </w:t>
      </w:r>
      <w:r w:rsidR="00501FD2">
        <w:rPr>
          <w:rFonts w:ascii="楷体_GB2312" w:eastAsia="楷体_GB2312" w:hAnsi="楷体_GB2312" w:cs="楷体_GB2312"/>
          <w:spacing w:val="2"/>
          <w:szCs w:val="32"/>
        </w:rPr>
        <w:t>4.65</w:t>
      </w:r>
      <w:r>
        <w:rPr>
          <w:rFonts w:ascii="楷体_GB2312" w:eastAsia="楷体_GB2312" w:hAnsi="楷体_GB2312" w:cs="楷体_GB2312"/>
          <w:spacing w:val="2"/>
          <w:szCs w:val="32"/>
        </w:rPr>
        <w:t>%，农林水支出</w:t>
      </w:r>
      <w:r w:rsidR="00501FD2">
        <w:rPr>
          <w:rFonts w:ascii="楷体_GB2312" w:eastAsia="楷体_GB2312" w:hAnsi="楷体_GB2312" w:cs="楷体_GB2312"/>
          <w:spacing w:val="2"/>
          <w:szCs w:val="32"/>
        </w:rPr>
        <w:t>428.15</w:t>
      </w:r>
      <w:r>
        <w:rPr>
          <w:rFonts w:ascii="楷体_GB2312" w:eastAsia="楷体_GB2312" w:hAnsi="楷体_GB2312" w:cs="楷体_GB2312"/>
          <w:spacing w:val="2"/>
          <w:szCs w:val="32"/>
        </w:rPr>
        <w:t xml:space="preserve">万元，占财政拨款支出的 </w:t>
      </w:r>
      <w:r w:rsidR="00501FD2">
        <w:rPr>
          <w:rFonts w:ascii="楷体_GB2312" w:eastAsia="楷体_GB2312" w:hAnsi="楷体_GB2312" w:cs="楷体_GB2312"/>
          <w:spacing w:val="2"/>
          <w:szCs w:val="32"/>
        </w:rPr>
        <w:t>23.47</w:t>
      </w:r>
      <w:r>
        <w:rPr>
          <w:rFonts w:ascii="楷体_GB2312" w:eastAsia="楷体_GB2312" w:hAnsi="楷体_GB2312" w:cs="楷体_GB2312"/>
          <w:spacing w:val="17"/>
          <w:szCs w:val="32"/>
        </w:rPr>
        <w:t>%，</w:t>
      </w:r>
      <w:r w:rsidR="00322F27" w:rsidRPr="00322F27">
        <w:rPr>
          <w:rFonts w:ascii="楷体_GB2312" w:eastAsia="楷体_GB2312" w:hAnsi="楷体_GB2312" w:cs="楷体_GB2312"/>
          <w:spacing w:val="2"/>
          <w:szCs w:val="32"/>
        </w:rPr>
        <w:t>资源勘探信息等支出</w:t>
      </w:r>
      <w:r w:rsidR="00501FD2">
        <w:rPr>
          <w:rFonts w:ascii="楷体_GB2312" w:eastAsia="楷体_GB2312" w:hAnsi="楷体_GB2312" w:cs="楷体_GB2312"/>
          <w:szCs w:val="32"/>
        </w:rPr>
        <w:t>54.45</w:t>
      </w:r>
      <w:r>
        <w:rPr>
          <w:rFonts w:ascii="楷体_GB2312" w:eastAsia="楷体_GB2312" w:hAnsi="楷体_GB2312" w:cs="楷体_GB2312"/>
          <w:spacing w:val="17"/>
          <w:szCs w:val="32"/>
        </w:rPr>
        <w:t>万元，占财政拨款支出的</w:t>
      </w:r>
      <w:r w:rsidR="00501FD2">
        <w:rPr>
          <w:rFonts w:ascii="楷体_GB2312" w:eastAsia="楷体_GB2312" w:hAnsi="楷体_GB2312" w:cs="楷体_GB2312"/>
          <w:spacing w:val="17"/>
          <w:szCs w:val="32"/>
        </w:rPr>
        <w:t>2.99</w:t>
      </w:r>
      <w:r>
        <w:rPr>
          <w:rFonts w:ascii="楷体_GB2312" w:eastAsia="楷体_GB2312" w:hAnsi="楷体_GB2312" w:cs="楷体_GB2312"/>
          <w:spacing w:val="17"/>
          <w:szCs w:val="32"/>
        </w:rPr>
        <w:t>%，</w:t>
      </w:r>
      <w:r>
        <w:rPr>
          <w:rFonts w:ascii="楷体_GB2312" w:eastAsia="楷体_GB2312" w:hAnsi="楷体_GB2312" w:cs="楷体_GB2312"/>
          <w:szCs w:val="32"/>
        </w:rPr>
        <w:t>住房保障支出</w:t>
      </w:r>
      <w:r w:rsidR="00501FD2">
        <w:rPr>
          <w:rFonts w:ascii="楷体_GB2312" w:eastAsia="楷体_GB2312" w:hAnsi="楷体_GB2312" w:cs="楷体_GB2312"/>
          <w:szCs w:val="32"/>
        </w:rPr>
        <w:t>81.57</w:t>
      </w:r>
      <w:r>
        <w:rPr>
          <w:rFonts w:ascii="楷体_GB2312" w:eastAsia="楷体_GB2312" w:hAnsi="楷体_GB2312" w:cs="楷体_GB2312"/>
          <w:spacing w:val="17"/>
          <w:szCs w:val="32"/>
        </w:rPr>
        <w:t>万元，占财政拨款支出的</w:t>
      </w:r>
      <w:r w:rsidR="00501FD2">
        <w:rPr>
          <w:rFonts w:ascii="楷体_GB2312" w:eastAsia="楷体_GB2312" w:hAnsi="楷体_GB2312" w:cs="楷体_GB2312"/>
          <w:spacing w:val="17"/>
          <w:szCs w:val="32"/>
        </w:rPr>
        <w:t>4.47</w:t>
      </w:r>
      <w:r>
        <w:rPr>
          <w:rFonts w:ascii="楷体_GB2312" w:eastAsia="楷体_GB2312" w:hAnsi="楷体_GB2312" w:cs="楷体_GB2312"/>
          <w:spacing w:val="17"/>
          <w:szCs w:val="32"/>
        </w:rPr>
        <w:t>%，</w:t>
      </w:r>
      <w:r>
        <w:rPr>
          <w:rFonts w:ascii="楷体_GB2312" w:eastAsia="楷体_GB2312" w:hAnsi="楷体_GB2312" w:cs="楷体_GB2312"/>
          <w:szCs w:val="32"/>
        </w:rPr>
        <w:t>预备费支出</w:t>
      </w:r>
      <w:r w:rsidR="00501FD2">
        <w:rPr>
          <w:rFonts w:ascii="楷体_GB2312" w:eastAsia="楷体_GB2312" w:hAnsi="楷体_GB2312" w:cs="楷体_GB2312"/>
          <w:szCs w:val="32"/>
        </w:rPr>
        <w:t>15</w:t>
      </w:r>
      <w:r>
        <w:rPr>
          <w:rFonts w:ascii="楷体_GB2312" w:eastAsia="楷体_GB2312" w:hAnsi="楷体_GB2312" w:cs="楷体_GB2312"/>
          <w:spacing w:val="17"/>
          <w:szCs w:val="32"/>
        </w:rPr>
        <w:t>万元，占财政拨款支出的</w:t>
      </w:r>
      <w:r w:rsidR="00501FD2">
        <w:rPr>
          <w:rFonts w:ascii="楷体_GB2312" w:eastAsia="楷体_GB2312" w:hAnsi="楷体_GB2312" w:cs="楷体_GB2312"/>
          <w:spacing w:val="17"/>
          <w:szCs w:val="32"/>
        </w:rPr>
        <w:t>0.82</w:t>
      </w:r>
      <w:r>
        <w:rPr>
          <w:rFonts w:ascii="楷体_GB2312" w:eastAsia="楷体_GB2312" w:hAnsi="楷体_GB2312" w:cs="楷体_GB2312"/>
          <w:spacing w:val="17"/>
          <w:szCs w:val="32"/>
        </w:rPr>
        <w:t>%.</w:t>
      </w: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五</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算支</w:t>
      </w:r>
      <w:r>
        <w:rPr>
          <w:rFonts w:ascii="楷体_GB2312" w:eastAsia="楷体_GB2312"/>
          <w:spacing w:val="2"/>
        </w:rPr>
        <w:t>出</w:t>
      </w:r>
      <w:r>
        <w:rPr>
          <w:rFonts w:ascii="楷体_GB2312" w:eastAsia="楷体_GB2312"/>
        </w:rPr>
        <w:t>情况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算支</w:t>
      </w:r>
      <w:r>
        <w:rPr>
          <w:rFonts w:ascii="楷体_GB2312" w:eastAsia="楷体_GB2312"/>
          <w:spacing w:val="2"/>
        </w:rPr>
        <w:t>出</w:t>
      </w:r>
      <w:r>
        <w:rPr>
          <w:rFonts w:ascii="楷体_GB2312" w:eastAsia="楷体_GB2312"/>
        </w:rPr>
        <w:t>表：</w:t>
      </w:r>
    </w:p>
    <w:p w:rsidR="00FC2F50" w:rsidRDefault="00FC2F50">
      <w:pPr>
        <w:kinsoku w:val="0"/>
        <w:overflowPunct w:val="0"/>
        <w:spacing w:line="190" w:lineRule="exact"/>
        <w:rPr>
          <w:rFonts w:eastAsia="Times New Roman" w:hint="default"/>
          <w:sz w:val="19"/>
        </w:rPr>
      </w:pPr>
    </w:p>
    <w:tbl>
      <w:tblPr>
        <w:tblW w:w="8928" w:type="dxa"/>
        <w:tblInd w:w="100" w:type="dxa"/>
        <w:tblLayout w:type="fixed"/>
        <w:tblCellMar>
          <w:left w:w="0" w:type="dxa"/>
          <w:right w:w="0" w:type="dxa"/>
        </w:tblCellMar>
        <w:tblLook w:val="04A0"/>
      </w:tblPr>
      <w:tblGrid>
        <w:gridCol w:w="469"/>
        <w:gridCol w:w="399"/>
        <w:gridCol w:w="400"/>
        <w:gridCol w:w="2260"/>
        <w:gridCol w:w="775"/>
        <w:gridCol w:w="867"/>
        <w:gridCol w:w="951"/>
        <w:gridCol w:w="951"/>
        <w:gridCol w:w="1219"/>
        <w:gridCol w:w="637"/>
      </w:tblGrid>
      <w:tr w:rsidR="00FC2F50">
        <w:trPr>
          <w:trHeight w:hRule="exact" w:val="412"/>
        </w:trPr>
        <w:tc>
          <w:tcPr>
            <w:tcW w:w="8928" w:type="dxa"/>
            <w:gridSpan w:val="10"/>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pPr>
              <w:pStyle w:val="TableParagraph"/>
              <w:kinsoku w:val="0"/>
              <w:overflowPunct w:val="0"/>
              <w:spacing w:line="385" w:lineRule="exact"/>
              <w:jc w:val="center"/>
              <w:rPr>
                <w:rFonts w:eastAsia="Times New Roman" w:hint="default"/>
                <w:sz w:val="20"/>
                <w:szCs w:val="15"/>
              </w:rPr>
            </w:pPr>
            <w:r>
              <w:rPr>
                <w:rFonts w:ascii="楷体_GB2312" w:eastAsia="楷体_GB2312" w:hAnsi="楷体_GB2312" w:cs="楷体_GB2312"/>
                <w:bCs/>
                <w:color w:val="000000"/>
                <w:sz w:val="28"/>
                <w:szCs w:val="28"/>
              </w:rPr>
              <w:t>绥阳县</w:t>
            </w:r>
            <w:r w:rsidR="00530755">
              <w:rPr>
                <w:rFonts w:ascii="楷体_GB2312" w:eastAsia="楷体_GB2312" w:hAnsi="楷体_GB2312" w:cs="楷体_GB2312"/>
                <w:sz w:val="28"/>
                <w:szCs w:val="28"/>
              </w:rPr>
              <w:t>郑场镇</w:t>
            </w:r>
            <w:r w:rsidR="004419D7">
              <w:rPr>
                <w:rFonts w:ascii="楷体_GB2312" w:eastAsia="楷体_GB2312" w:hAnsi="楷体_GB2312" w:cs="楷体_GB2312"/>
                <w:sz w:val="28"/>
                <w:szCs w:val="28"/>
              </w:rPr>
              <w:t>2018</w:t>
            </w:r>
            <w:r>
              <w:rPr>
                <w:rFonts w:ascii="楷体_GB2312" w:eastAsia="楷体_GB2312" w:hAnsi="楷体_GB2312" w:cs="楷体_GB2312"/>
                <w:sz w:val="28"/>
                <w:szCs w:val="28"/>
              </w:rPr>
              <w:t>年一般</w:t>
            </w:r>
            <w:r>
              <w:rPr>
                <w:rFonts w:ascii="楷体_GB2312" w:eastAsia="楷体_GB2312" w:hAnsi="楷体_GB2312" w:cs="楷体_GB2312"/>
                <w:spacing w:val="13"/>
                <w:w w:val="90"/>
                <w:sz w:val="28"/>
                <w:szCs w:val="28"/>
              </w:rPr>
              <w:t>公共预算支出</w:t>
            </w:r>
            <w:r>
              <w:rPr>
                <w:rFonts w:ascii="楷体_GB2312" w:eastAsia="楷体_GB2312" w:hAnsi="楷体_GB2312" w:cs="楷体_GB2312"/>
                <w:w w:val="90"/>
                <w:sz w:val="28"/>
                <w:szCs w:val="28"/>
              </w:rPr>
              <w:t>表</w:t>
            </w:r>
          </w:p>
        </w:tc>
      </w:tr>
      <w:tr w:rsidR="00FC2F50" w:rsidTr="0093004D">
        <w:trPr>
          <w:trHeight w:hRule="exact" w:val="275"/>
        </w:trPr>
        <w:tc>
          <w:tcPr>
            <w:tcW w:w="469"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399"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40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26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775"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867"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51"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51"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856"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42" w:lineRule="exact"/>
              <w:ind w:left="853"/>
              <w:jc w:val="center"/>
              <w:rPr>
                <w:rFonts w:eastAsia="Times New Roman" w:hint="default"/>
              </w:rPr>
            </w:pPr>
            <w:r>
              <w:rPr>
                <w:rFonts w:ascii="宋体"/>
                <w:w w:val="90"/>
                <w:sz w:val="20"/>
              </w:rPr>
              <w:t>单位：万元</w:t>
            </w:r>
          </w:p>
        </w:tc>
      </w:tr>
      <w:tr w:rsidR="00FC2F50" w:rsidTr="0093004D">
        <w:trPr>
          <w:trHeight w:hRule="exact" w:val="336"/>
        </w:trPr>
        <w:tc>
          <w:tcPr>
            <w:tcW w:w="1268"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73" w:lineRule="exact"/>
              <w:ind w:left="247"/>
              <w:jc w:val="center"/>
              <w:rPr>
                <w:rFonts w:eastAsia="Times New Roman" w:hint="default"/>
              </w:rPr>
            </w:pPr>
            <w:r>
              <w:rPr>
                <w:rFonts w:ascii="宋体"/>
                <w:spacing w:val="13"/>
                <w:w w:val="90"/>
                <w:sz w:val="20"/>
              </w:rPr>
              <w:t>科目编</w:t>
            </w:r>
            <w:r>
              <w:rPr>
                <w:rFonts w:ascii="宋体"/>
                <w:w w:val="90"/>
                <w:sz w:val="20"/>
              </w:rPr>
              <w:t>码</w:t>
            </w:r>
          </w:p>
        </w:tc>
        <w:tc>
          <w:tcPr>
            <w:tcW w:w="226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605"/>
              <w:jc w:val="center"/>
              <w:rPr>
                <w:rFonts w:eastAsia="Times New Roman" w:hint="default"/>
              </w:rPr>
            </w:pPr>
            <w:r>
              <w:rPr>
                <w:rFonts w:ascii="宋体"/>
                <w:spacing w:val="13"/>
                <w:w w:val="90"/>
                <w:sz w:val="20"/>
              </w:rPr>
              <w:t>科目名</w:t>
            </w:r>
            <w:r>
              <w:rPr>
                <w:rFonts w:ascii="宋体"/>
                <w:w w:val="90"/>
                <w:sz w:val="20"/>
              </w:rPr>
              <w:t>称</w:t>
            </w:r>
          </w:p>
        </w:tc>
        <w:tc>
          <w:tcPr>
            <w:tcW w:w="775"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260"/>
              <w:jc w:val="center"/>
              <w:rPr>
                <w:rFonts w:eastAsia="Times New Roman" w:hint="default"/>
              </w:rPr>
            </w:pPr>
            <w:r>
              <w:rPr>
                <w:rFonts w:ascii="宋体"/>
                <w:w w:val="90"/>
                <w:sz w:val="20"/>
              </w:rPr>
              <w:t>合</w:t>
            </w:r>
            <w:r>
              <w:rPr>
                <w:rFonts w:ascii="宋体"/>
                <w:spacing w:val="-39"/>
                <w:w w:val="90"/>
                <w:sz w:val="20"/>
              </w:rPr>
              <w:t xml:space="preserve"> </w:t>
            </w:r>
            <w:r>
              <w:rPr>
                <w:rFonts w:ascii="宋体"/>
                <w:w w:val="90"/>
                <w:sz w:val="20"/>
              </w:rPr>
              <w:t>计</w:t>
            </w:r>
          </w:p>
        </w:tc>
        <w:tc>
          <w:tcPr>
            <w:tcW w:w="86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81"/>
              <w:jc w:val="center"/>
              <w:rPr>
                <w:rFonts w:eastAsia="Times New Roman" w:hint="default"/>
              </w:rPr>
            </w:pPr>
            <w:r>
              <w:rPr>
                <w:rFonts w:ascii="宋体"/>
                <w:spacing w:val="13"/>
                <w:w w:val="90"/>
                <w:sz w:val="20"/>
              </w:rPr>
              <w:t>基本支</w:t>
            </w:r>
            <w:r>
              <w:rPr>
                <w:rFonts w:ascii="宋体"/>
                <w:w w:val="90"/>
                <w:sz w:val="20"/>
              </w:rPr>
              <w:t>出</w:t>
            </w:r>
          </w:p>
        </w:tc>
        <w:tc>
          <w:tcPr>
            <w:tcW w:w="312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73" w:lineRule="exact"/>
              <w:ind w:right="13"/>
              <w:jc w:val="center"/>
              <w:rPr>
                <w:rFonts w:eastAsia="Times New Roman" w:hint="default"/>
              </w:rPr>
            </w:pPr>
            <w:r>
              <w:rPr>
                <w:rFonts w:ascii="宋体"/>
                <w:spacing w:val="13"/>
                <w:w w:val="90"/>
                <w:sz w:val="20"/>
              </w:rPr>
              <w:t>项目支</w:t>
            </w:r>
            <w:r>
              <w:rPr>
                <w:rFonts w:ascii="宋体"/>
                <w:w w:val="90"/>
                <w:sz w:val="20"/>
              </w:rPr>
              <w:t>出</w:t>
            </w:r>
          </w:p>
        </w:tc>
        <w:tc>
          <w:tcPr>
            <w:tcW w:w="63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firstLineChars="100" w:firstLine="206"/>
              <w:jc w:val="both"/>
              <w:rPr>
                <w:rFonts w:eastAsia="Times New Roman" w:hint="default"/>
              </w:rPr>
            </w:pPr>
            <w:r>
              <w:rPr>
                <w:rFonts w:ascii="宋体"/>
                <w:spacing w:val="13"/>
                <w:w w:val="90"/>
                <w:sz w:val="20"/>
              </w:rPr>
              <w:t>备</w:t>
            </w:r>
            <w:r>
              <w:rPr>
                <w:rFonts w:ascii="宋体"/>
                <w:w w:val="90"/>
                <w:sz w:val="20"/>
              </w:rPr>
              <w:t>注</w:t>
            </w:r>
          </w:p>
        </w:tc>
      </w:tr>
      <w:tr w:rsidR="00FC2F50" w:rsidTr="0093004D">
        <w:trPr>
          <w:trHeight w:hRule="exact" w:val="403"/>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136"/>
              <w:jc w:val="center"/>
              <w:rPr>
                <w:rFonts w:eastAsia="Times New Roman" w:hint="default"/>
              </w:rPr>
            </w:pPr>
            <w:r>
              <w:rPr>
                <w:rFonts w:ascii="宋体"/>
                <w:w w:val="90"/>
                <w:sz w:val="20"/>
              </w:rPr>
              <w:t>类</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95"/>
              <w:jc w:val="center"/>
              <w:rPr>
                <w:rFonts w:eastAsia="Times New Roman" w:hint="default"/>
              </w:rPr>
            </w:pPr>
            <w:r>
              <w:rPr>
                <w:rFonts w:ascii="宋体"/>
                <w:w w:val="90"/>
                <w:sz w:val="20"/>
              </w:rPr>
              <w:t>款</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95"/>
              <w:jc w:val="center"/>
              <w:rPr>
                <w:rFonts w:eastAsia="Times New Roman" w:hint="default"/>
              </w:rPr>
            </w:pPr>
            <w:r>
              <w:rPr>
                <w:rFonts w:ascii="宋体"/>
                <w:w w:val="90"/>
                <w:sz w:val="20"/>
              </w:rPr>
              <w:t>项</w:t>
            </w:r>
          </w:p>
        </w:tc>
        <w:tc>
          <w:tcPr>
            <w:tcW w:w="2260"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95"/>
              <w:jc w:val="center"/>
              <w:rPr>
                <w:rFonts w:eastAsia="Times New Roman" w:hint="default"/>
              </w:rPr>
            </w:pPr>
          </w:p>
        </w:tc>
        <w:tc>
          <w:tcPr>
            <w:tcW w:w="775"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95"/>
              <w:jc w:val="center"/>
              <w:rPr>
                <w:rFonts w:eastAsia="Times New Roman" w:hint="default"/>
              </w:rPr>
            </w:pPr>
          </w:p>
        </w:tc>
        <w:tc>
          <w:tcPr>
            <w:tcW w:w="86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95"/>
              <w:jc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274"/>
              <w:jc w:val="center"/>
              <w:rPr>
                <w:rFonts w:eastAsia="Times New Roman" w:hint="default"/>
              </w:rPr>
            </w:pPr>
            <w:r>
              <w:rPr>
                <w:rFonts w:ascii="宋体"/>
                <w:spacing w:val="13"/>
                <w:w w:val="90"/>
                <w:sz w:val="20"/>
              </w:rPr>
              <w:t>小</w:t>
            </w:r>
            <w:r>
              <w:rPr>
                <w:rFonts w:ascii="宋体"/>
                <w:w w:val="90"/>
                <w:sz w:val="20"/>
              </w:rPr>
              <w:t>计</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30755">
            <w:pPr>
              <w:pStyle w:val="TableParagraph"/>
              <w:kinsoku w:val="0"/>
              <w:overflowPunct w:val="0"/>
              <w:spacing w:line="227" w:lineRule="exact"/>
              <w:ind w:left="178"/>
              <w:jc w:val="center"/>
              <w:rPr>
                <w:rFonts w:ascii="宋体" w:hint="default"/>
                <w:sz w:val="20"/>
              </w:rPr>
            </w:pPr>
            <w:r>
              <w:rPr>
                <w:rFonts w:ascii="宋体"/>
                <w:spacing w:val="13"/>
                <w:w w:val="90"/>
                <w:sz w:val="20"/>
              </w:rPr>
              <w:t>镇</w:t>
            </w:r>
            <w:r w:rsidR="004070C2">
              <w:rPr>
                <w:rFonts w:ascii="宋体"/>
                <w:spacing w:val="13"/>
                <w:w w:val="90"/>
                <w:sz w:val="20"/>
              </w:rPr>
              <w:t>镇</w:t>
            </w:r>
            <w:r w:rsidR="004070C2">
              <w:rPr>
                <w:rFonts w:ascii="宋体"/>
                <w:w w:val="90"/>
                <w:sz w:val="20"/>
              </w:rPr>
              <w:t>级</w:t>
            </w:r>
          </w:p>
          <w:p w:rsidR="00FC2F50" w:rsidRDefault="004070C2">
            <w:pPr>
              <w:pStyle w:val="TableParagraph"/>
              <w:kinsoku w:val="0"/>
              <w:overflowPunct w:val="0"/>
              <w:spacing w:line="260" w:lineRule="exact"/>
              <w:ind w:left="274"/>
              <w:jc w:val="center"/>
              <w:rPr>
                <w:rFonts w:eastAsia="Times New Roman" w:hint="default"/>
              </w:rPr>
            </w:pPr>
            <w:r>
              <w:rPr>
                <w:rFonts w:ascii="宋体"/>
                <w:spacing w:val="13"/>
                <w:w w:val="90"/>
                <w:sz w:val="20"/>
              </w:rPr>
              <w:t>支</w:t>
            </w:r>
            <w:r>
              <w:rPr>
                <w:rFonts w:ascii="宋体"/>
                <w:w w:val="90"/>
                <w:sz w:val="20"/>
              </w:rPr>
              <w:t>出</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44" w:lineRule="exact"/>
              <w:ind w:left="274" w:right="95" w:hanging="193"/>
              <w:jc w:val="center"/>
              <w:rPr>
                <w:rFonts w:eastAsia="Times New Roman" w:hint="default"/>
              </w:rPr>
            </w:pPr>
            <w:r>
              <w:rPr>
                <w:rFonts w:ascii="宋体"/>
                <w:spacing w:val="13"/>
                <w:w w:val="90"/>
                <w:sz w:val="20"/>
              </w:rPr>
              <w:t>补助所属部门支</w:t>
            </w:r>
            <w:r>
              <w:rPr>
                <w:rFonts w:ascii="宋体"/>
                <w:w w:val="90"/>
                <w:sz w:val="20"/>
              </w:rPr>
              <w:t>出</w:t>
            </w: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4" w:lineRule="exact"/>
              <w:ind w:left="274" w:right="95" w:hanging="193"/>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lastRenderedPageBreak/>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一般公共服务支出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pPr>
              <w:widowControl/>
              <w:jc w:val="right"/>
              <w:textAlignment w:val="center"/>
              <w:rPr>
                <w:rFonts w:eastAsiaTheme="minorEastAsia" w:hint="default"/>
                <w:sz w:val="21"/>
                <w:szCs w:val="21"/>
              </w:rPr>
            </w:pPr>
            <w:r w:rsidRPr="007F105B">
              <w:rPr>
                <w:rFonts w:eastAsiaTheme="minorEastAsia"/>
                <w:sz w:val="21"/>
                <w:szCs w:val="21"/>
              </w:rPr>
              <w:t>879.67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pPr>
              <w:widowControl/>
              <w:jc w:val="right"/>
              <w:textAlignment w:val="center"/>
              <w:rPr>
                <w:rFonts w:eastAsiaTheme="minorEastAsia" w:hint="default"/>
                <w:sz w:val="21"/>
                <w:szCs w:val="21"/>
              </w:rPr>
            </w:pPr>
            <w:r w:rsidRPr="007F105B">
              <w:rPr>
                <w:rFonts w:eastAsiaTheme="minorEastAsia"/>
                <w:sz w:val="21"/>
                <w:szCs w:val="21"/>
              </w:rPr>
              <w:t>769.67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AE7C83" w:rsidRDefault="00AE7C83">
            <w:pPr>
              <w:widowControl/>
              <w:jc w:val="right"/>
              <w:textAlignment w:val="center"/>
              <w:rPr>
                <w:rFonts w:eastAsiaTheme="minorEastAsia" w:hint="default"/>
                <w:sz w:val="21"/>
                <w:szCs w:val="21"/>
              </w:rPr>
            </w:pPr>
            <w:r w:rsidRPr="00AE7C83">
              <w:rPr>
                <w:rFonts w:eastAsiaTheme="minorEastAsia"/>
                <w:sz w:val="21"/>
                <w:szCs w:val="21"/>
              </w:rPr>
              <w:t>110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AE7C83" w:rsidRDefault="00AE7C83">
            <w:pPr>
              <w:widowControl/>
              <w:jc w:val="right"/>
              <w:textAlignment w:val="center"/>
              <w:rPr>
                <w:rFonts w:eastAsiaTheme="minorEastAsia" w:hint="default"/>
                <w:sz w:val="21"/>
                <w:szCs w:val="21"/>
              </w:rPr>
            </w:pPr>
            <w:r w:rsidRPr="00AE7C83">
              <w:rPr>
                <w:rFonts w:eastAsiaTheme="minorEastAsia"/>
                <w:sz w:val="21"/>
                <w:szCs w:val="21"/>
              </w:rPr>
              <w:t>110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4" w:lineRule="exact"/>
              <w:ind w:left="54" w:right="54"/>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pPr>
              <w:widowControl/>
              <w:jc w:val="right"/>
              <w:textAlignment w:val="center"/>
              <w:rPr>
                <w:rFonts w:eastAsiaTheme="minorEastAsia" w:hint="default"/>
                <w:sz w:val="21"/>
                <w:szCs w:val="21"/>
              </w:rPr>
            </w:pPr>
            <w:r>
              <w:rPr>
                <w:rFonts w:eastAsiaTheme="minorEastAsia"/>
                <w:sz w:val="21"/>
                <w:szCs w:val="21"/>
              </w:rPr>
              <w:t>13.13</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pPr>
              <w:widowControl/>
              <w:jc w:val="right"/>
              <w:textAlignment w:val="center"/>
              <w:rPr>
                <w:rFonts w:eastAsiaTheme="minorEastAsia" w:hint="default"/>
                <w:sz w:val="21"/>
                <w:szCs w:val="21"/>
              </w:rPr>
            </w:pPr>
            <w:r>
              <w:rPr>
                <w:rFonts w:eastAsiaTheme="minorEastAsia"/>
                <w:sz w:val="21"/>
                <w:szCs w:val="21"/>
              </w:rPr>
              <w:t>9.13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7F105B">
            <w:pPr>
              <w:widowControl/>
              <w:jc w:val="right"/>
              <w:textAlignment w:val="center"/>
              <w:rPr>
                <w:rFonts w:eastAsiaTheme="minorEastAsia" w:hint="default"/>
                <w:sz w:val="21"/>
                <w:szCs w:val="21"/>
              </w:rPr>
            </w:pPr>
            <w:r w:rsidRPr="007400DC">
              <w:rPr>
                <w:rFonts w:eastAsiaTheme="minorEastAsia"/>
                <w:sz w:val="21"/>
                <w:szCs w:val="21"/>
              </w:rPr>
              <w:t>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7F105B">
            <w:pPr>
              <w:widowControl/>
              <w:jc w:val="right"/>
              <w:textAlignment w:val="center"/>
              <w:rPr>
                <w:rFonts w:eastAsiaTheme="minorEastAsia" w:hint="default"/>
                <w:sz w:val="21"/>
                <w:szCs w:val="21"/>
              </w:rPr>
            </w:pPr>
            <w:r w:rsidRPr="007400DC">
              <w:rPr>
                <w:rFonts w:eastAsiaTheme="minorEastAsia"/>
                <w:sz w:val="21"/>
                <w:szCs w:val="21"/>
              </w:rPr>
              <w:t>4</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57"/>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pPr>
              <w:widowControl/>
              <w:jc w:val="right"/>
              <w:textAlignment w:val="center"/>
              <w:rPr>
                <w:rFonts w:eastAsiaTheme="minorEastAsia" w:hint="default"/>
                <w:sz w:val="21"/>
                <w:szCs w:val="21"/>
              </w:rPr>
            </w:pPr>
            <w:r>
              <w:rPr>
                <w:rFonts w:eastAsiaTheme="minorEastAsia"/>
                <w:sz w:val="21"/>
                <w:szCs w:val="21"/>
              </w:rPr>
              <w:t>9.13</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pPr>
              <w:widowControl/>
              <w:jc w:val="right"/>
              <w:textAlignment w:val="center"/>
              <w:rPr>
                <w:rFonts w:eastAsiaTheme="minorEastAsia" w:hint="default"/>
                <w:sz w:val="21"/>
                <w:szCs w:val="21"/>
              </w:rPr>
            </w:pPr>
            <w:r>
              <w:rPr>
                <w:rFonts w:eastAsiaTheme="minorEastAsia"/>
                <w:sz w:val="21"/>
                <w:szCs w:val="21"/>
              </w:rPr>
              <w:t>9.13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FC2F50">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人大会议</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pPr>
              <w:widowControl/>
              <w:jc w:val="right"/>
              <w:textAlignment w:val="center"/>
              <w:rPr>
                <w:rFonts w:eastAsiaTheme="minorEastAsia" w:hint="default"/>
                <w:sz w:val="21"/>
                <w:szCs w:val="21"/>
              </w:rPr>
            </w:pPr>
            <w:r>
              <w:rPr>
                <w:rFonts w:eastAsiaTheme="minorEastAsia"/>
                <w:sz w:val="21"/>
                <w:szCs w:val="21"/>
              </w:rPr>
              <w:t>4</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D44D6B">
            <w:pPr>
              <w:widowControl/>
              <w:jc w:val="right"/>
              <w:textAlignment w:val="center"/>
              <w:rPr>
                <w:rFonts w:eastAsia="Times New Roman" w:hint="default"/>
                <w:sz w:val="21"/>
                <w:szCs w:val="21"/>
              </w:rPr>
            </w:pPr>
            <w:r w:rsidRPr="007400DC">
              <w:rPr>
                <w:rFonts w:asciiTheme="minorEastAsia" w:eastAsiaTheme="minorEastAsia" w:hAnsiTheme="minorEastAsia"/>
                <w:sz w:val="21"/>
                <w:szCs w:val="21"/>
              </w:rPr>
              <w:t>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D44D6B">
            <w:pPr>
              <w:widowControl/>
              <w:jc w:val="right"/>
              <w:textAlignment w:val="center"/>
              <w:rPr>
                <w:rFonts w:eastAsia="Times New Roman" w:hint="default"/>
                <w:sz w:val="21"/>
                <w:szCs w:val="21"/>
              </w:rPr>
            </w:pPr>
            <w:r w:rsidRPr="007400DC">
              <w:rPr>
                <w:rFonts w:asciiTheme="minorEastAsia" w:eastAsiaTheme="minorEastAsia" w:hAnsiTheme="minorEastAsia"/>
                <w:sz w:val="21"/>
                <w:szCs w:val="21"/>
              </w:rPr>
              <w:t>4</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政府办公厅（室）及相关机构事务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7400DC">
            <w:pPr>
              <w:widowControl/>
              <w:jc w:val="right"/>
              <w:textAlignment w:val="center"/>
              <w:rPr>
                <w:rFonts w:eastAsiaTheme="minorEastAsia" w:hint="default"/>
                <w:sz w:val="21"/>
                <w:szCs w:val="21"/>
              </w:rPr>
            </w:pPr>
            <w:r>
              <w:rPr>
                <w:rFonts w:eastAsiaTheme="minorEastAsia"/>
                <w:sz w:val="21"/>
                <w:szCs w:val="21"/>
              </w:rPr>
              <w:t>648.77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7400DC">
            <w:pPr>
              <w:widowControl/>
              <w:jc w:val="right"/>
              <w:textAlignment w:val="center"/>
              <w:rPr>
                <w:rFonts w:eastAsiaTheme="minorEastAsia" w:hint="default"/>
                <w:sz w:val="21"/>
                <w:szCs w:val="21"/>
              </w:rPr>
            </w:pPr>
            <w:r>
              <w:rPr>
                <w:rFonts w:eastAsiaTheme="minorEastAsia"/>
                <w:sz w:val="21"/>
                <w:szCs w:val="21"/>
              </w:rPr>
              <w:t>604.77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7400DC">
            <w:pPr>
              <w:widowControl/>
              <w:jc w:val="right"/>
              <w:textAlignment w:val="center"/>
              <w:rPr>
                <w:rFonts w:eastAsiaTheme="minorEastAsia" w:hint="default"/>
                <w:sz w:val="21"/>
                <w:szCs w:val="21"/>
              </w:rPr>
            </w:pPr>
            <w:r w:rsidRPr="007400DC">
              <w:rPr>
                <w:rFonts w:eastAsiaTheme="minorEastAsia"/>
                <w:sz w:val="21"/>
                <w:szCs w:val="21"/>
              </w:rPr>
              <w:t>44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400DC" w:rsidRDefault="007400DC">
            <w:pPr>
              <w:widowControl/>
              <w:jc w:val="right"/>
              <w:textAlignment w:val="center"/>
              <w:rPr>
                <w:rFonts w:eastAsiaTheme="minorEastAsia" w:hint="default"/>
                <w:sz w:val="21"/>
                <w:szCs w:val="21"/>
              </w:rPr>
            </w:pPr>
            <w:r w:rsidRPr="007400DC">
              <w:rPr>
                <w:rFonts w:eastAsiaTheme="minorEastAsia"/>
                <w:sz w:val="21"/>
                <w:szCs w:val="21"/>
              </w:rPr>
              <w:t>44</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rsidP="007400DC">
            <w:pPr>
              <w:widowControl/>
              <w:jc w:val="right"/>
              <w:textAlignment w:val="center"/>
              <w:rPr>
                <w:rFonts w:eastAsiaTheme="minorEastAsia" w:hint="default"/>
                <w:sz w:val="21"/>
                <w:szCs w:val="21"/>
              </w:rPr>
            </w:pPr>
            <w:r>
              <w:rPr>
                <w:rFonts w:eastAsiaTheme="minorEastAsia"/>
                <w:sz w:val="21"/>
                <w:szCs w:val="21"/>
              </w:rPr>
              <w:t>6</w:t>
            </w:r>
            <w:r w:rsidR="007400DC">
              <w:rPr>
                <w:rFonts w:eastAsiaTheme="minorEastAsia"/>
                <w:sz w:val="21"/>
                <w:szCs w:val="21"/>
              </w:rPr>
              <w:t>04</w:t>
            </w:r>
            <w:r>
              <w:rPr>
                <w:rFonts w:eastAsiaTheme="minorEastAsia"/>
                <w:sz w:val="21"/>
                <w:szCs w:val="21"/>
              </w:rPr>
              <w:t>.77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F105B" w:rsidP="00474F9B">
            <w:pPr>
              <w:widowControl/>
              <w:jc w:val="right"/>
              <w:textAlignment w:val="center"/>
              <w:rPr>
                <w:rFonts w:eastAsiaTheme="minorEastAsia" w:hint="default"/>
                <w:sz w:val="21"/>
                <w:szCs w:val="21"/>
              </w:rPr>
            </w:pPr>
            <w:r>
              <w:rPr>
                <w:rFonts w:eastAsiaTheme="minorEastAsia"/>
                <w:sz w:val="21"/>
                <w:szCs w:val="21"/>
              </w:rPr>
              <w:t>604.77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heme="minorEastAsia"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heme="minorEastAsia"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00"/>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一般行政管理事务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widowControl/>
              <w:jc w:val="right"/>
              <w:textAlignment w:val="center"/>
              <w:rPr>
                <w:rFonts w:eastAsia="Times New Roman" w:hint="default"/>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07</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法制建设</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EFD">
            <w:pPr>
              <w:widowControl/>
              <w:jc w:val="right"/>
              <w:textAlignment w:val="center"/>
              <w:rPr>
                <w:rFonts w:eastAsiaTheme="minorEastAsia" w:hint="default"/>
                <w:sz w:val="21"/>
                <w:szCs w:val="21"/>
              </w:rPr>
            </w:pPr>
            <w:r>
              <w:rPr>
                <w:rFonts w:eastAsiaTheme="minorEastAsia"/>
                <w:sz w:val="21"/>
                <w:szCs w:val="21"/>
              </w:rPr>
              <w:t>2</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D44D6B">
            <w:pPr>
              <w:widowControl/>
              <w:jc w:val="right"/>
              <w:textAlignment w:val="center"/>
              <w:rPr>
                <w:rFonts w:eastAsia="Times New Roman" w:hint="default"/>
              </w:rPr>
            </w:pPr>
            <w:r>
              <w:rPr>
                <w:rFonts w:asciiTheme="minorEastAsia" w:eastAsiaTheme="minorEastAsia" w:hAnsiTheme="minorEastAsia"/>
              </w:rPr>
              <w:t>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D44D6B">
            <w:pPr>
              <w:widowControl/>
              <w:jc w:val="right"/>
              <w:textAlignment w:val="center"/>
              <w:rPr>
                <w:rFonts w:eastAsia="Times New Roman" w:hint="default"/>
              </w:rPr>
            </w:pPr>
            <w:r>
              <w:rPr>
                <w:rFonts w:asciiTheme="minorEastAsia" w:eastAsiaTheme="minorEastAsia" w:hAnsiTheme="minorEastAsia"/>
              </w:rPr>
              <w:t>2</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08</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信访事务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EFD">
            <w:pPr>
              <w:widowControl/>
              <w:jc w:val="right"/>
              <w:textAlignment w:val="center"/>
              <w:rPr>
                <w:rFonts w:eastAsiaTheme="minorEastAsia" w:hint="default"/>
                <w:sz w:val="21"/>
                <w:szCs w:val="21"/>
              </w:rPr>
            </w:pPr>
            <w:r>
              <w:rPr>
                <w:rFonts w:eastAsiaTheme="minorEastAsia"/>
                <w:sz w:val="21"/>
                <w:szCs w:val="21"/>
              </w:rPr>
              <w:t>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D44D6B">
            <w:pPr>
              <w:widowControl/>
              <w:jc w:val="right"/>
              <w:textAlignment w:val="center"/>
              <w:rPr>
                <w:rFonts w:eastAsia="Times New Roman" w:hint="default"/>
              </w:rPr>
            </w:pPr>
            <w:r>
              <w:rPr>
                <w:rFonts w:asciiTheme="minorEastAsia" w:eastAsiaTheme="minorEastAsia" w:hAnsiTheme="minorEastAsia"/>
              </w:rPr>
              <w:t>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D44D6B">
            <w:pPr>
              <w:widowControl/>
              <w:jc w:val="right"/>
              <w:textAlignment w:val="center"/>
              <w:rPr>
                <w:rFonts w:eastAsia="Times New Roman" w:hint="default"/>
              </w:rPr>
            </w:pPr>
            <w:r>
              <w:rPr>
                <w:rFonts w:asciiTheme="minorEastAsia" w:eastAsiaTheme="minorEastAsia" w:hAnsiTheme="minorEastAsia"/>
              </w:rPr>
              <w:t>7</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其他政府办公厅（室）及相关机构事务支出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EFD">
            <w:pPr>
              <w:widowControl/>
              <w:jc w:val="right"/>
              <w:textAlignment w:val="center"/>
              <w:rPr>
                <w:rFonts w:eastAsiaTheme="minorEastAsia" w:hint="default"/>
                <w:sz w:val="21"/>
                <w:szCs w:val="21"/>
              </w:rPr>
            </w:pPr>
            <w:r>
              <w:rPr>
                <w:rFonts w:eastAsiaTheme="minorEastAsia"/>
                <w:sz w:val="21"/>
                <w:szCs w:val="21"/>
              </w:rPr>
              <w:t>35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D44D6B">
            <w:pPr>
              <w:widowControl/>
              <w:jc w:val="right"/>
              <w:textAlignment w:val="center"/>
              <w:rPr>
                <w:rFonts w:eastAsia="Times New Roman" w:hint="default"/>
              </w:rPr>
            </w:pPr>
            <w:r>
              <w:rPr>
                <w:rFonts w:asciiTheme="minorEastAsia" w:eastAsiaTheme="minorEastAsia" w:hAnsiTheme="minorEastAsia"/>
              </w:rPr>
              <w:t>35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D44D6B">
            <w:pPr>
              <w:widowControl/>
              <w:jc w:val="right"/>
              <w:textAlignment w:val="center"/>
              <w:rPr>
                <w:rFonts w:eastAsia="Times New Roman" w:hint="default"/>
              </w:rPr>
            </w:pPr>
            <w:r>
              <w:rPr>
                <w:rFonts w:asciiTheme="minorEastAsia" w:eastAsiaTheme="minorEastAsia" w:hAnsiTheme="minorEastAsia"/>
              </w:rPr>
              <w:t>35</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财政事务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EFD">
            <w:pPr>
              <w:widowControl/>
              <w:jc w:val="right"/>
              <w:textAlignment w:val="center"/>
              <w:rPr>
                <w:rFonts w:eastAsiaTheme="minorEastAsia" w:hint="default"/>
                <w:sz w:val="21"/>
                <w:szCs w:val="21"/>
              </w:rPr>
            </w:pPr>
            <w:r>
              <w:rPr>
                <w:rFonts w:eastAsiaTheme="minorEastAsia"/>
                <w:sz w:val="21"/>
                <w:szCs w:val="21"/>
              </w:rPr>
              <w:t>140.35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D44EFD">
            <w:pPr>
              <w:jc w:val="right"/>
              <w:rPr>
                <w:rFonts w:ascii="宋体" w:hAnsi="宋体" w:cs="宋体" w:hint="default"/>
                <w:color w:val="000000"/>
                <w:sz w:val="21"/>
                <w:szCs w:val="21"/>
              </w:rPr>
            </w:pPr>
            <w:r>
              <w:rPr>
                <w:rFonts w:ascii="宋体" w:hAnsi="宋体" w:cs="宋体"/>
                <w:color w:val="000000"/>
                <w:sz w:val="21"/>
                <w:szCs w:val="21"/>
              </w:rPr>
              <w:t>106.35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EFD" w:rsidP="00E7791C">
            <w:pPr>
              <w:widowControl/>
              <w:jc w:val="right"/>
              <w:textAlignment w:val="center"/>
              <w:rPr>
                <w:rFonts w:ascii="宋体" w:hAnsi="宋体" w:cs="宋体" w:hint="default"/>
                <w:color w:val="000000"/>
                <w:sz w:val="21"/>
                <w:szCs w:val="21"/>
              </w:rPr>
            </w:pPr>
            <w:r w:rsidRPr="00D44EFD">
              <w:rPr>
                <w:rFonts w:ascii="宋体" w:hAnsi="宋体" w:cs="宋体"/>
                <w:color w:val="000000"/>
                <w:sz w:val="21"/>
                <w:szCs w:val="21"/>
              </w:rPr>
              <w:t>34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EFD">
            <w:pPr>
              <w:widowControl/>
              <w:jc w:val="right"/>
              <w:textAlignment w:val="center"/>
              <w:rPr>
                <w:rFonts w:eastAsiaTheme="minorEastAsia" w:hint="default"/>
                <w:sz w:val="21"/>
                <w:szCs w:val="21"/>
              </w:rPr>
            </w:pPr>
            <w:r w:rsidRPr="00D44EFD">
              <w:rPr>
                <w:rFonts w:eastAsiaTheme="minorEastAsia"/>
                <w:sz w:val="21"/>
                <w:szCs w:val="21"/>
              </w:rPr>
              <w:t>34</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CE26D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center"/>
              <w:textAlignment w:val="center"/>
              <w:rPr>
                <w:rFonts w:hint="default"/>
                <w:color w:val="000000"/>
                <w:sz w:val="20"/>
                <w:szCs w:val="20"/>
              </w:rPr>
            </w:pPr>
            <w:r>
              <w:rPr>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center"/>
              <w:textAlignment w:val="center"/>
              <w:rPr>
                <w:rFonts w:hint="default"/>
                <w:color w:val="000000"/>
                <w:sz w:val="20"/>
                <w:szCs w:val="20"/>
              </w:rPr>
            </w:pPr>
            <w:r>
              <w:rPr>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center"/>
              <w:textAlignment w:val="center"/>
              <w:rPr>
                <w:rFonts w:hint="default"/>
                <w:color w:val="000000"/>
                <w:sz w:val="20"/>
                <w:szCs w:val="20"/>
              </w:rPr>
            </w:pPr>
            <w:r>
              <w:rPr>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Pr="007F105B" w:rsidRDefault="00D44EFD">
            <w:pPr>
              <w:widowControl/>
              <w:jc w:val="right"/>
              <w:textAlignment w:val="center"/>
              <w:rPr>
                <w:rFonts w:ascii="宋体" w:hAnsi="宋体" w:cs="宋体" w:hint="default"/>
                <w:color w:val="000000"/>
                <w:sz w:val="21"/>
                <w:szCs w:val="21"/>
              </w:rPr>
            </w:pPr>
            <w:r>
              <w:rPr>
                <w:rFonts w:ascii="宋体" w:hAnsi="宋体" w:cs="宋体"/>
                <w:color w:val="000000"/>
                <w:sz w:val="21"/>
                <w:szCs w:val="21"/>
              </w:rPr>
              <w:t>106.35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Pr="007F105B" w:rsidRDefault="00D44EFD">
            <w:pPr>
              <w:jc w:val="right"/>
              <w:rPr>
                <w:rFonts w:ascii="宋体" w:hAnsi="宋体" w:cs="宋体" w:hint="default"/>
                <w:color w:val="000000"/>
                <w:sz w:val="21"/>
                <w:szCs w:val="21"/>
              </w:rPr>
            </w:pPr>
            <w:r>
              <w:rPr>
                <w:rFonts w:ascii="宋体" w:hAnsi="宋体" w:cs="宋体"/>
                <w:color w:val="000000"/>
                <w:sz w:val="21"/>
                <w:szCs w:val="21"/>
              </w:rPr>
              <w:t>106.35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Pr="00D44EFD" w:rsidRDefault="00CE26D0">
            <w:pPr>
              <w:widowControl/>
              <w:jc w:val="right"/>
              <w:textAlignment w:val="cente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Pr="00D44EFD" w:rsidRDefault="00CE26D0">
            <w:pPr>
              <w:widowControl/>
              <w:jc w:val="right"/>
              <w:textAlignment w:val="center"/>
              <w:rPr>
                <w:rFonts w:ascii="宋体" w:hAnsi="宋体" w:cs="宋体" w:hint="default"/>
                <w:color w:val="000000"/>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jc w:val="center"/>
              <w:rPr>
                <w:rFonts w:eastAsia="Times New Roman" w:hint="default"/>
              </w:rPr>
            </w:pPr>
          </w:p>
        </w:tc>
      </w:tr>
      <w:tr w:rsidR="00D44D6B"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widowControl/>
              <w:jc w:val="center"/>
              <w:textAlignment w:val="center"/>
              <w:rPr>
                <w:rFonts w:hint="default"/>
                <w:color w:val="000000"/>
                <w:sz w:val="20"/>
                <w:szCs w:val="20"/>
              </w:rPr>
            </w:pPr>
            <w:r>
              <w:rPr>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widowControl/>
              <w:jc w:val="center"/>
              <w:textAlignment w:val="center"/>
              <w:rPr>
                <w:rFonts w:hint="default"/>
                <w:color w:val="000000"/>
                <w:sz w:val="20"/>
                <w:szCs w:val="20"/>
              </w:rPr>
            </w:pPr>
            <w:r>
              <w:rPr>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widowControl/>
              <w:jc w:val="center"/>
              <w:textAlignment w:val="center"/>
              <w:rPr>
                <w:rFonts w:hint="default"/>
                <w:color w:val="000000"/>
                <w:sz w:val="20"/>
                <w:szCs w:val="20"/>
              </w:rPr>
            </w:pPr>
            <w:r>
              <w:rPr>
                <w:color w:val="000000"/>
                <w:sz w:val="20"/>
                <w:szCs w:val="20"/>
              </w:rPr>
              <w:t>07</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widowControl/>
              <w:textAlignment w:val="center"/>
              <w:rPr>
                <w:rFonts w:ascii="宋体" w:hAnsi="宋体" w:cs="宋体" w:hint="default"/>
                <w:color w:val="000000"/>
                <w:sz w:val="18"/>
                <w:szCs w:val="18"/>
              </w:rPr>
            </w:pPr>
            <w:r>
              <w:rPr>
                <w:rFonts w:ascii="宋体" w:hAnsi="宋体" w:cs="宋体"/>
                <w:color w:val="000000"/>
                <w:sz w:val="18"/>
                <w:szCs w:val="18"/>
              </w:rPr>
              <w:t>信息化建设</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D44EFD" w:rsidRDefault="00D44EFD">
            <w:pPr>
              <w:widowControl/>
              <w:jc w:val="right"/>
              <w:textAlignment w:val="center"/>
              <w:rPr>
                <w:rFonts w:eastAsiaTheme="minorEastAsia" w:hint="default"/>
                <w:sz w:val="21"/>
                <w:szCs w:val="21"/>
              </w:rPr>
            </w:pPr>
            <w:r>
              <w:rPr>
                <w:rFonts w:eastAsiaTheme="minorEastAsia"/>
                <w:sz w:val="21"/>
                <w:szCs w:val="21"/>
              </w:rPr>
              <w:t>4</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7F105B" w:rsidRDefault="00D44D6B">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D44EFD" w:rsidRDefault="00D44D6B" w:rsidP="00030F08">
            <w:pPr>
              <w:widowControl/>
              <w:jc w:val="right"/>
              <w:textAlignment w:val="center"/>
              <w:rPr>
                <w:rFonts w:eastAsiaTheme="minorEastAsia" w:hint="default"/>
                <w:sz w:val="21"/>
                <w:szCs w:val="21"/>
              </w:rPr>
            </w:pPr>
            <w:r w:rsidRPr="00D44EFD">
              <w:rPr>
                <w:rFonts w:eastAsiaTheme="minorEastAsia"/>
                <w:sz w:val="21"/>
                <w:szCs w:val="21"/>
              </w:rPr>
              <w:t>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D44EFD" w:rsidRDefault="00D44D6B">
            <w:pPr>
              <w:widowControl/>
              <w:jc w:val="right"/>
              <w:textAlignment w:val="center"/>
              <w:rPr>
                <w:rFonts w:eastAsiaTheme="minorEastAsia" w:hint="default"/>
                <w:sz w:val="21"/>
                <w:szCs w:val="21"/>
              </w:rPr>
            </w:pPr>
            <w:r w:rsidRPr="00D44EFD">
              <w:rPr>
                <w:rFonts w:eastAsiaTheme="minorEastAsia"/>
                <w:sz w:val="21"/>
                <w:szCs w:val="21"/>
              </w:rPr>
              <w:t>4</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其他财政事务支出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EFD">
            <w:pPr>
              <w:widowControl/>
              <w:jc w:val="right"/>
              <w:textAlignment w:val="center"/>
              <w:rPr>
                <w:rFonts w:eastAsiaTheme="minorEastAsia" w:hint="default"/>
                <w:sz w:val="21"/>
                <w:szCs w:val="21"/>
              </w:rPr>
            </w:pPr>
            <w:r>
              <w:rPr>
                <w:rFonts w:eastAsiaTheme="minorEastAsia"/>
                <w:sz w:val="21"/>
                <w:szCs w:val="21"/>
              </w:rPr>
              <w:t>30</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D6B" w:rsidP="00030F08">
            <w:pPr>
              <w:widowControl/>
              <w:jc w:val="right"/>
              <w:textAlignment w:val="center"/>
              <w:rPr>
                <w:rFonts w:eastAsiaTheme="minorEastAsia" w:hint="default"/>
                <w:sz w:val="21"/>
                <w:szCs w:val="21"/>
              </w:rPr>
            </w:pPr>
            <w:r w:rsidRPr="00D44EFD">
              <w:rPr>
                <w:rFonts w:eastAsiaTheme="minorEastAsia"/>
                <w:sz w:val="21"/>
                <w:szCs w:val="21"/>
              </w:rPr>
              <w:t>30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EFD" w:rsidRDefault="00D44D6B">
            <w:pPr>
              <w:widowControl/>
              <w:jc w:val="right"/>
              <w:textAlignment w:val="center"/>
              <w:rPr>
                <w:rFonts w:eastAsiaTheme="minorEastAsia" w:hint="default"/>
                <w:sz w:val="21"/>
                <w:szCs w:val="21"/>
              </w:rPr>
            </w:pPr>
            <w:r w:rsidRPr="00D44EFD">
              <w:rPr>
                <w:rFonts w:eastAsiaTheme="minorEastAsia"/>
                <w:sz w:val="21"/>
                <w:szCs w:val="21"/>
              </w:rPr>
              <w:t>30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625D1"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center"/>
              <w:textAlignment w:val="center"/>
              <w:rPr>
                <w:rFonts w:hint="default"/>
                <w:color w:val="000000"/>
                <w:sz w:val="20"/>
                <w:szCs w:val="20"/>
              </w:rPr>
            </w:pPr>
            <w:r>
              <w:rPr>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center"/>
              <w:textAlignment w:val="center"/>
              <w:rPr>
                <w:rFonts w:hint="default"/>
                <w:color w:val="000000"/>
                <w:sz w:val="20"/>
                <w:szCs w:val="20"/>
              </w:rPr>
            </w:pPr>
            <w:r>
              <w:rPr>
                <w:color w:val="000000"/>
                <w:sz w:val="20"/>
                <w:szCs w:val="20"/>
              </w:rPr>
              <w:t>10</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textAlignment w:val="center"/>
              <w:rPr>
                <w:rFonts w:ascii="宋体" w:hAnsi="宋体" w:cs="宋体" w:hint="default"/>
                <w:color w:val="000000"/>
                <w:sz w:val="18"/>
                <w:szCs w:val="18"/>
              </w:rPr>
            </w:pPr>
            <w:r w:rsidRPr="00B625D1">
              <w:rPr>
                <w:rFonts w:ascii="宋体" w:hAnsi="宋体" w:cs="宋体"/>
                <w:color w:val="000000"/>
                <w:sz w:val="18"/>
                <w:szCs w:val="18"/>
              </w:rPr>
              <w:t>人力资源事务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F61F40">
            <w:pPr>
              <w:widowControl/>
              <w:jc w:val="right"/>
              <w:textAlignment w:val="center"/>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30.51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F61F40">
            <w:pPr>
              <w:widowControl/>
              <w:jc w:val="right"/>
              <w:textAlignment w:val="center"/>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30.51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B625D1">
            <w:pPr>
              <w:widowControl/>
              <w:jc w:val="right"/>
              <w:textAlignment w:val="center"/>
              <w:rPr>
                <w:rFonts w:asciiTheme="minorEastAsia" w:eastAsiaTheme="minorEastAsia" w:hAnsiTheme="minorEastAsia"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B625D1">
            <w:pPr>
              <w:widowControl/>
              <w:jc w:val="right"/>
              <w:textAlignment w:val="center"/>
              <w:rPr>
                <w:rFonts w:asciiTheme="minorEastAsia" w:eastAsiaTheme="minorEastAsia" w:hAnsiTheme="minorEastAsia"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r>
      <w:tr w:rsidR="00B625D1"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rsidP="00B625D1">
            <w:pPr>
              <w:widowControl/>
              <w:jc w:val="center"/>
              <w:textAlignment w:val="center"/>
              <w:rPr>
                <w:rFonts w:hint="default"/>
                <w:color w:val="000000"/>
                <w:sz w:val="20"/>
                <w:szCs w:val="20"/>
              </w:rPr>
            </w:pPr>
            <w:r>
              <w:rPr>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center"/>
              <w:textAlignment w:val="center"/>
              <w:rPr>
                <w:rFonts w:hint="default"/>
                <w:color w:val="000000"/>
                <w:sz w:val="20"/>
                <w:szCs w:val="20"/>
              </w:rPr>
            </w:pPr>
            <w:r>
              <w:rPr>
                <w:color w:val="000000"/>
                <w:sz w:val="20"/>
                <w:szCs w:val="20"/>
              </w:rPr>
              <w:t>10</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B625D1" w:rsidRDefault="00B625D1" w:rsidP="00B625D1">
            <w:pPr>
              <w:widowControl/>
              <w:jc w:val="center"/>
              <w:textAlignment w:val="center"/>
              <w:rPr>
                <w:rFonts w:hint="default"/>
                <w:color w:val="000000"/>
                <w:sz w:val="20"/>
                <w:szCs w:val="20"/>
              </w:rPr>
            </w:pPr>
            <w:r w:rsidRPr="00B625D1">
              <w:rPr>
                <w:color w:val="000000"/>
                <w:sz w:val="20"/>
                <w:szCs w:val="20"/>
              </w:rPr>
              <w:t>50</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textAlignment w:val="center"/>
              <w:rPr>
                <w:rFonts w:ascii="宋体" w:hAnsi="宋体" w:cs="宋体" w:hint="default"/>
                <w:color w:val="000000"/>
                <w:sz w:val="18"/>
                <w:szCs w:val="18"/>
              </w:rPr>
            </w:pPr>
            <w:r>
              <w:rPr>
                <w:rFonts w:ascii="宋体" w:hAnsi="宋体" w:cs="宋体"/>
                <w:color w:val="000000"/>
                <w:sz w:val="18"/>
                <w:szCs w:val="18"/>
              </w:rPr>
              <w:t>事业运行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F61F40">
            <w:pPr>
              <w:widowControl/>
              <w:jc w:val="right"/>
              <w:textAlignment w:val="center"/>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30.51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F61F40">
            <w:pPr>
              <w:widowControl/>
              <w:jc w:val="right"/>
              <w:textAlignment w:val="center"/>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30.51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B625D1">
            <w:pPr>
              <w:widowControl/>
              <w:jc w:val="right"/>
              <w:textAlignment w:val="center"/>
              <w:rPr>
                <w:rFonts w:asciiTheme="minorEastAsia" w:eastAsiaTheme="minorEastAsia" w:hAnsiTheme="minorEastAsia"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733A9E" w:rsidRDefault="00B625D1">
            <w:pPr>
              <w:widowControl/>
              <w:jc w:val="right"/>
              <w:textAlignment w:val="center"/>
              <w:rPr>
                <w:rFonts w:asciiTheme="minorEastAsia" w:eastAsiaTheme="minorEastAsia" w:hAnsiTheme="minorEastAsia"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31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B625D1" w:rsidRDefault="00FC2F50" w:rsidP="00B625D1">
            <w:pPr>
              <w:widowControl/>
              <w:jc w:val="center"/>
              <w:textAlignment w:val="center"/>
              <w:rPr>
                <w:rFonts w:hint="default"/>
                <w:color w:val="000000"/>
                <w:sz w:val="20"/>
                <w:szCs w:val="20"/>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党委办公厅（室）及相关机构事务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widowControl/>
              <w:jc w:val="right"/>
              <w:textAlignment w:val="center"/>
              <w:rPr>
                <w:rFonts w:asciiTheme="minorEastAsia" w:eastAsiaTheme="minorEastAsia" w:hAnsiTheme="minorEastAsia" w:hint="default"/>
                <w:sz w:val="21"/>
                <w:szCs w:val="21"/>
              </w:rPr>
            </w:pPr>
            <w:r>
              <w:rPr>
                <w:rFonts w:asciiTheme="minorEastAsia" w:eastAsiaTheme="minorEastAsia" w:hAnsiTheme="minorEastAsia"/>
                <w:sz w:val="21"/>
                <w:szCs w:val="21"/>
              </w:rPr>
              <w:t>46.91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widowControl/>
              <w:jc w:val="right"/>
              <w:textAlignment w:val="center"/>
              <w:rPr>
                <w:rFonts w:asciiTheme="minorEastAsia" w:eastAsiaTheme="minorEastAsia" w:hAnsiTheme="minorEastAsia" w:hint="default"/>
                <w:sz w:val="21"/>
                <w:szCs w:val="21"/>
              </w:rPr>
            </w:pPr>
            <w:r>
              <w:rPr>
                <w:rFonts w:asciiTheme="minorEastAsia" w:eastAsiaTheme="minorEastAsia" w:hAnsiTheme="minorEastAsia"/>
                <w:sz w:val="21"/>
                <w:szCs w:val="21"/>
              </w:rPr>
              <w:t>18.91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widowControl/>
              <w:jc w:val="right"/>
              <w:textAlignment w:val="center"/>
              <w:rPr>
                <w:rFonts w:asciiTheme="minorEastAsia" w:eastAsiaTheme="minorEastAsia" w:hAnsiTheme="minorEastAsia" w:hint="default"/>
              </w:rPr>
            </w:pPr>
            <w:r w:rsidRPr="00733A9E">
              <w:rPr>
                <w:rFonts w:asciiTheme="minorEastAsia" w:eastAsiaTheme="minorEastAsia" w:hAnsiTheme="minorEastAsia"/>
              </w:rPr>
              <w:t>28</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widowControl/>
              <w:jc w:val="right"/>
              <w:textAlignment w:val="center"/>
              <w:rPr>
                <w:rFonts w:asciiTheme="minorEastAsia" w:eastAsiaTheme="minorEastAsia" w:hAnsiTheme="minorEastAsia" w:hint="default"/>
              </w:rPr>
            </w:pPr>
            <w:r w:rsidRPr="00733A9E">
              <w:rPr>
                <w:rFonts w:asciiTheme="minorEastAsia" w:eastAsiaTheme="minorEastAsia" w:hAnsiTheme="minorEastAsia"/>
              </w:rPr>
              <w:t>28</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31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widowControl/>
              <w:jc w:val="right"/>
              <w:textAlignment w:val="center"/>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18.91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widowControl/>
              <w:jc w:val="right"/>
              <w:textAlignment w:val="center"/>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18.91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FC2F50">
            <w:pPr>
              <w:jc w:val="right"/>
              <w:rPr>
                <w:rFonts w:asciiTheme="minorEastAsia" w:eastAsiaTheme="minorEastAsia" w:hAnsiTheme="minorEastAsia"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FC2F50">
            <w:pPr>
              <w:jc w:val="right"/>
              <w:rPr>
                <w:rFonts w:asciiTheme="minorEastAsia" w:eastAsiaTheme="minorEastAsia" w:hAnsiTheme="minorEastAsia"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31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其他党委办公厅（室）及相关机构事务支出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rsidP="0021231E">
            <w:pPr>
              <w:widowControl/>
              <w:jc w:val="right"/>
              <w:textAlignment w:val="center"/>
              <w:rPr>
                <w:rFonts w:asciiTheme="minorEastAsia" w:eastAsiaTheme="minorEastAsia" w:hAnsiTheme="minorEastAsia" w:cs="宋体" w:hint="default"/>
                <w:color w:val="000000"/>
                <w:sz w:val="21"/>
                <w:szCs w:val="21"/>
              </w:rPr>
            </w:pPr>
            <w:r w:rsidRPr="00733A9E">
              <w:rPr>
                <w:rFonts w:asciiTheme="minorEastAsia" w:eastAsiaTheme="minorEastAsia" w:hAnsiTheme="minorEastAsia" w:cs="宋体"/>
                <w:color w:val="000000"/>
                <w:sz w:val="21"/>
                <w:szCs w:val="21"/>
              </w:rPr>
              <w:t>28</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FC2F50">
            <w:pPr>
              <w:jc w:val="right"/>
              <w:rPr>
                <w:rFonts w:asciiTheme="minorEastAsia" w:eastAsiaTheme="minorEastAsia" w:hAnsiTheme="minorEastAsia"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D44D6B">
            <w:pPr>
              <w:widowControl/>
              <w:jc w:val="right"/>
              <w:textAlignment w:val="center"/>
              <w:rPr>
                <w:rFonts w:asciiTheme="minorEastAsia" w:eastAsiaTheme="minorEastAsia" w:hAnsiTheme="minorEastAsia" w:hint="default"/>
              </w:rPr>
            </w:pPr>
            <w:r w:rsidRPr="00733A9E">
              <w:rPr>
                <w:rFonts w:asciiTheme="minorEastAsia" w:eastAsiaTheme="minorEastAsia" w:hAnsiTheme="minorEastAsia"/>
              </w:rPr>
              <w:t>28</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D44D6B">
            <w:pPr>
              <w:widowControl/>
              <w:jc w:val="right"/>
              <w:textAlignment w:val="center"/>
              <w:rPr>
                <w:rFonts w:asciiTheme="minorEastAsia" w:eastAsiaTheme="minorEastAsia" w:hAnsiTheme="minorEastAsia" w:hint="default"/>
              </w:rPr>
            </w:pPr>
            <w:r w:rsidRPr="00733A9E">
              <w:rPr>
                <w:rFonts w:asciiTheme="minorEastAsia" w:eastAsiaTheme="minorEastAsia" w:hAnsiTheme="minorEastAsia"/>
              </w:rPr>
              <w:t>28</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204</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公共安全支出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widowControl/>
              <w:jc w:val="right"/>
              <w:textAlignment w:val="center"/>
              <w:rPr>
                <w:rFonts w:ascii="宋体" w:hAnsi="宋体" w:cs="宋体" w:hint="default"/>
                <w:color w:val="000000"/>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widowControl/>
              <w:jc w:val="right"/>
              <w:textAlignment w:val="cente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204</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公安</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33A9E">
            <w:pPr>
              <w:widowControl/>
              <w:jc w:val="right"/>
              <w:textAlignment w:val="center"/>
              <w:rPr>
                <w:rFonts w:ascii="宋体" w:hAnsi="宋体" w:cs="宋体" w:hint="default"/>
                <w:color w:val="000000"/>
                <w:sz w:val="21"/>
                <w:szCs w:val="21"/>
              </w:rPr>
            </w:pPr>
            <w:r>
              <w:rPr>
                <w:rFonts w:ascii="宋体" w:hAnsi="宋体" w:cs="宋体"/>
                <w:color w:val="000000"/>
                <w:sz w:val="21"/>
                <w:szCs w:val="21"/>
              </w:rPr>
              <w:t>27.66</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33A9E">
            <w:pPr>
              <w:widowControl/>
              <w:jc w:val="right"/>
              <w:textAlignment w:val="center"/>
              <w:rPr>
                <w:rFonts w:ascii="宋体" w:hAnsi="宋体" w:cs="宋体" w:hint="default"/>
                <w:color w:val="000000"/>
                <w:sz w:val="21"/>
                <w:szCs w:val="21"/>
              </w:rPr>
            </w:pPr>
            <w:r>
              <w:rPr>
                <w:rFonts w:ascii="宋体" w:hAnsi="宋体" w:cs="宋体"/>
                <w:color w:val="000000"/>
                <w:sz w:val="21"/>
                <w:szCs w:val="21"/>
              </w:rPr>
              <w:t>24.66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jc w:val="right"/>
              <w:rPr>
                <w:rFonts w:eastAsiaTheme="minorEastAsia" w:hint="default"/>
              </w:rPr>
            </w:pPr>
            <w:r>
              <w:rPr>
                <w:rFonts w:eastAsiaTheme="minorEastAsia"/>
              </w:rPr>
              <w:t>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33A9E" w:rsidRDefault="00733A9E">
            <w:pPr>
              <w:jc w:val="right"/>
              <w:rPr>
                <w:rFonts w:eastAsiaTheme="minorEastAsia" w:hint="default"/>
              </w:rPr>
            </w:pPr>
            <w:r>
              <w:rPr>
                <w:rFonts w:eastAsiaTheme="minorEastAsia"/>
              </w:rPr>
              <w:t>3</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204</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D44D6B">
            <w:pPr>
              <w:widowControl/>
              <w:jc w:val="center"/>
              <w:textAlignment w:val="center"/>
              <w:rPr>
                <w:rFonts w:eastAsia="Times New Roman" w:hint="default"/>
              </w:rPr>
            </w:pPr>
            <w:r>
              <w:rPr>
                <w:color w:val="000000"/>
                <w:sz w:val="20"/>
                <w:szCs w:val="20"/>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治安管理</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33A9E">
            <w:pPr>
              <w:widowControl/>
              <w:jc w:val="right"/>
              <w:textAlignment w:val="center"/>
              <w:rPr>
                <w:rFonts w:ascii="宋体" w:hAnsi="宋体" w:cs="宋体" w:hint="default"/>
                <w:color w:val="000000"/>
                <w:sz w:val="21"/>
                <w:szCs w:val="21"/>
              </w:rPr>
            </w:pPr>
            <w:r>
              <w:rPr>
                <w:rFonts w:ascii="宋体" w:hAnsi="宋体" w:cs="宋体"/>
                <w:color w:val="000000"/>
                <w:sz w:val="21"/>
                <w:szCs w:val="21"/>
              </w:rPr>
              <w:t>24.66</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33A9E">
            <w:pPr>
              <w:widowControl/>
              <w:jc w:val="right"/>
              <w:textAlignment w:val="center"/>
              <w:rPr>
                <w:rFonts w:ascii="宋体" w:hAnsi="宋体" w:cs="宋体" w:hint="default"/>
                <w:color w:val="000000"/>
                <w:sz w:val="21"/>
                <w:szCs w:val="21"/>
              </w:rPr>
            </w:pPr>
            <w:r>
              <w:rPr>
                <w:rFonts w:ascii="宋体" w:hAnsi="宋体" w:cs="宋体"/>
                <w:color w:val="000000"/>
                <w:sz w:val="21"/>
                <w:szCs w:val="21"/>
              </w:rPr>
              <w:t>24.66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D44D6B"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widowControl/>
              <w:jc w:val="center"/>
              <w:textAlignment w:val="center"/>
              <w:rPr>
                <w:rFonts w:hint="default"/>
                <w:color w:val="000000"/>
                <w:sz w:val="20"/>
                <w:szCs w:val="20"/>
              </w:rPr>
            </w:pPr>
            <w:r>
              <w:rPr>
                <w:color w:val="000000"/>
                <w:sz w:val="20"/>
                <w:szCs w:val="20"/>
              </w:rPr>
              <w:t>204</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D44D6B" w:rsidRDefault="00D44D6B">
            <w:pPr>
              <w:jc w:val="center"/>
              <w:rPr>
                <w:rFonts w:eastAsiaTheme="minorEastAsia" w:hint="default"/>
              </w:rPr>
            </w:pPr>
            <w:r>
              <w:rPr>
                <w:rFonts w:eastAsiaTheme="minorEastAsia"/>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733A9E" w:rsidRDefault="00733A9E">
            <w:pPr>
              <w:jc w:val="center"/>
              <w:rPr>
                <w:rFonts w:eastAsiaTheme="minorEastAsia" w:hint="default"/>
                <w:sz w:val="21"/>
                <w:szCs w:val="21"/>
              </w:rPr>
            </w:pPr>
            <w:r w:rsidRPr="00733A9E">
              <w:rPr>
                <w:rFonts w:eastAsiaTheme="minorEastAsia"/>
                <w:sz w:val="21"/>
                <w:szCs w:val="21"/>
              </w:rPr>
              <w:t>11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widowControl/>
              <w:textAlignment w:val="center"/>
              <w:rPr>
                <w:rFonts w:ascii="宋体" w:hAnsi="宋体" w:cs="宋体" w:hint="default"/>
                <w:color w:val="000000"/>
                <w:sz w:val="18"/>
                <w:szCs w:val="18"/>
              </w:rPr>
            </w:pPr>
            <w:r>
              <w:rPr>
                <w:rFonts w:ascii="宋体" w:hAnsi="宋体" w:cs="宋体"/>
                <w:color w:val="000000"/>
                <w:sz w:val="18"/>
                <w:szCs w:val="18"/>
              </w:rPr>
              <w:t>禁毒管理</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7F105B" w:rsidRDefault="00733A9E">
            <w:pPr>
              <w:widowControl/>
              <w:jc w:val="right"/>
              <w:textAlignment w:val="center"/>
              <w:rPr>
                <w:rFonts w:ascii="宋体" w:hAnsi="宋体" w:cs="宋体" w:hint="default"/>
                <w:color w:val="000000"/>
                <w:sz w:val="21"/>
                <w:szCs w:val="21"/>
              </w:rPr>
            </w:pPr>
            <w:r>
              <w:rPr>
                <w:rFonts w:ascii="宋体" w:hAnsi="宋体" w:cs="宋体"/>
                <w:color w:val="000000"/>
                <w:sz w:val="21"/>
                <w:szCs w:val="21"/>
              </w:rPr>
              <w:t>3</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7F105B" w:rsidRDefault="00D44D6B">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D44D6B" w:rsidRDefault="00D44D6B">
            <w:pPr>
              <w:widowControl/>
              <w:jc w:val="right"/>
              <w:textAlignment w:val="center"/>
              <w:rPr>
                <w:rFonts w:eastAsiaTheme="minorEastAsia" w:hint="default"/>
              </w:rPr>
            </w:pPr>
            <w:r>
              <w:rPr>
                <w:rFonts w:eastAsiaTheme="minorEastAsia"/>
              </w:rPr>
              <w:t>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Pr="00D44D6B" w:rsidRDefault="00D44D6B">
            <w:pPr>
              <w:widowControl/>
              <w:jc w:val="right"/>
              <w:textAlignment w:val="center"/>
              <w:rPr>
                <w:rFonts w:eastAsiaTheme="minorEastAsia" w:hint="default"/>
              </w:rPr>
            </w:pPr>
            <w:r>
              <w:rPr>
                <w:rFonts w:eastAsiaTheme="minorEastAsia"/>
              </w:rPr>
              <w:t>3</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44D6B" w:rsidRDefault="00D44D6B">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文化体育与传媒支出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5A18AC">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5A18AC">
            <w:pPr>
              <w:jc w:val="right"/>
              <w:rPr>
                <w:rFonts w:ascii="宋体" w:hAnsi="宋体" w:cs="宋体" w:hint="default"/>
                <w:color w:val="000000"/>
                <w:sz w:val="21"/>
                <w:szCs w:val="21"/>
              </w:rPr>
            </w:pPr>
            <w:r>
              <w:rPr>
                <w:rFonts w:ascii="宋体" w:hAnsi="宋体" w:cs="宋体"/>
                <w:color w:val="000000"/>
                <w:sz w:val="21"/>
                <w:szCs w:val="21"/>
              </w:rPr>
              <w:t>33.39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F655C4" w:rsidRDefault="00FC2F50" w:rsidP="00F655C4">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F655C4">
            <w:pPr>
              <w:widowControl/>
              <w:jc w:val="center"/>
              <w:textAlignment w:val="center"/>
              <w:rPr>
                <w:rFonts w:eastAsia="Times New Roman" w:hint="default"/>
              </w:rPr>
            </w:pPr>
            <w:r>
              <w:rPr>
                <w:rFonts w:hint="default"/>
                <w:color w:val="000000"/>
                <w:sz w:val="20"/>
                <w:szCs w:val="20"/>
              </w:rPr>
              <w:t>0</w:t>
            </w:r>
            <w:r w:rsidR="00F655C4">
              <w:rPr>
                <w:color w:val="000000"/>
                <w:sz w:val="20"/>
                <w:szCs w:val="20"/>
              </w:rPr>
              <w:t>4</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文化</w:t>
            </w:r>
            <w:r w:rsidR="00F655C4" w:rsidRPr="00F655C4">
              <w:rPr>
                <w:rFonts w:ascii="宋体" w:hAnsi="宋体" w:cs="宋体"/>
                <w:color w:val="000000"/>
                <w:sz w:val="18"/>
                <w:szCs w:val="18"/>
              </w:rPr>
              <w:t>新闻出版广播影视</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5A18AC">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5A18AC">
            <w:pPr>
              <w:jc w:val="right"/>
              <w:rPr>
                <w:rFonts w:ascii="宋体" w:hAnsi="宋体" w:cs="宋体" w:hint="default"/>
                <w:color w:val="000000"/>
                <w:sz w:val="21"/>
                <w:szCs w:val="21"/>
              </w:rPr>
            </w:pPr>
            <w:r>
              <w:rPr>
                <w:rFonts w:ascii="宋体" w:hAnsi="宋体" w:cs="宋体"/>
                <w:color w:val="000000"/>
                <w:sz w:val="21"/>
                <w:szCs w:val="21"/>
              </w:rPr>
              <w:t>33.39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F655C4">
            <w:pPr>
              <w:widowControl/>
              <w:jc w:val="center"/>
              <w:textAlignment w:val="center"/>
              <w:rPr>
                <w:rFonts w:eastAsia="Times New Roman" w:hint="default"/>
              </w:rPr>
            </w:pPr>
            <w:r>
              <w:rPr>
                <w:rFonts w:hint="default"/>
                <w:color w:val="000000"/>
                <w:sz w:val="20"/>
                <w:szCs w:val="20"/>
              </w:rPr>
              <w:t>0</w:t>
            </w:r>
            <w:r w:rsidR="00F655C4">
              <w:rPr>
                <w:color w:val="000000"/>
                <w:sz w:val="20"/>
                <w:szCs w:val="20"/>
              </w:rPr>
              <w:t>4</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55C4">
            <w:pPr>
              <w:widowControl/>
              <w:jc w:val="center"/>
              <w:textAlignment w:val="center"/>
              <w:rPr>
                <w:rFonts w:eastAsia="Times New Roman" w:hint="default"/>
              </w:rPr>
            </w:pPr>
            <w:r>
              <w:rPr>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55C4">
            <w:pPr>
              <w:widowControl/>
              <w:textAlignment w:val="center"/>
              <w:rPr>
                <w:rFonts w:ascii="宋体" w:hAnsi="宋体" w:cs="宋体" w:hint="default"/>
                <w:b/>
                <w:color w:val="000000"/>
                <w:sz w:val="20"/>
                <w:szCs w:val="20"/>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5A18AC">
            <w:pPr>
              <w:widowControl/>
              <w:jc w:val="right"/>
              <w:textAlignment w:val="center"/>
              <w:rPr>
                <w:rFonts w:ascii="宋体" w:hAnsi="宋体" w:cs="宋体" w:hint="default"/>
                <w:color w:val="000000"/>
                <w:sz w:val="21"/>
                <w:szCs w:val="21"/>
              </w:rPr>
            </w:pPr>
            <w:r>
              <w:rPr>
                <w:rFonts w:ascii="宋体" w:hAnsi="宋体" w:cs="宋体"/>
                <w:color w:val="000000"/>
                <w:sz w:val="21"/>
                <w:szCs w:val="21"/>
              </w:rPr>
              <w:t>33.39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5A18AC">
            <w:pPr>
              <w:jc w:val="right"/>
              <w:rPr>
                <w:rFonts w:ascii="宋体" w:hAnsi="宋体" w:cs="宋体" w:hint="default"/>
                <w:color w:val="000000"/>
                <w:sz w:val="21"/>
                <w:szCs w:val="21"/>
              </w:rPr>
            </w:pPr>
            <w:r>
              <w:rPr>
                <w:rFonts w:ascii="宋体" w:hAnsi="宋体" w:cs="宋体"/>
                <w:color w:val="000000"/>
                <w:sz w:val="21"/>
                <w:szCs w:val="21"/>
              </w:rPr>
              <w:t>33.39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社会保障和就业支出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160.91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160.91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民政管理事务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widowControl/>
              <w:jc w:val="right"/>
              <w:textAlignment w:val="center"/>
              <w:rPr>
                <w:rFonts w:ascii="宋体" w:hAnsi="宋体" w:cs="宋体" w:hint="default"/>
                <w:color w:val="000000"/>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其他民政管理事务支出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widowControl/>
              <w:jc w:val="right"/>
              <w:textAlignment w:val="center"/>
              <w:rPr>
                <w:rFonts w:ascii="宋体" w:hAnsi="宋体" w:cs="宋体" w:hint="default"/>
                <w:color w:val="000000"/>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FC2F50">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行政事业单位离退休</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154.25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154.25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05</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机关事业单位基本养老保险缴费支出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110.23</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110.23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0E0892"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rsidP="000E0892">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rsidP="00D60C44">
            <w:pPr>
              <w:widowControl/>
              <w:jc w:val="center"/>
              <w:textAlignment w:val="center"/>
              <w:rPr>
                <w:rFonts w:hint="default"/>
                <w:color w:val="000000"/>
                <w:sz w:val="20"/>
                <w:szCs w:val="20"/>
              </w:rPr>
            </w:pPr>
            <w:r>
              <w:rPr>
                <w:color w:val="000000"/>
                <w:sz w:val="20"/>
                <w:szCs w:val="20"/>
              </w:rPr>
              <w:t>0</w:t>
            </w:r>
            <w:r w:rsidR="00D60C44">
              <w:rPr>
                <w:color w:val="000000"/>
                <w:sz w:val="20"/>
                <w:szCs w:val="20"/>
              </w:rPr>
              <w:t>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D60C44" w:rsidRDefault="00D60C44">
            <w:pPr>
              <w:jc w:val="center"/>
              <w:rPr>
                <w:rFonts w:eastAsiaTheme="minorEastAsia" w:hint="default"/>
              </w:rPr>
            </w:pPr>
            <w:r>
              <w:rPr>
                <w:rFonts w:eastAsiaTheme="minorEastAsia"/>
              </w:rPr>
              <w:t>06</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326B72" w:rsidRDefault="00D60C44" w:rsidP="00326B72">
            <w:pPr>
              <w:widowControl/>
              <w:textAlignment w:val="center"/>
              <w:rPr>
                <w:rFonts w:asciiTheme="minorEastAsia" w:eastAsiaTheme="minorEastAsia" w:hAnsiTheme="minorEastAsia" w:cs="宋体" w:hint="default"/>
                <w:color w:val="000000"/>
                <w:sz w:val="18"/>
                <w:szCs w:val="18"/>
              </w:rPr>
            </w:pPr>
            <w:r w:rsidRPr="00326B72">
              <w:rPr>
                <w:rFonts w:asciiTheme="minorEastAsia" w:eastAsiaTheme="minorEastAsia" w:hAnsiTheme="minorEastAsia" w:cs="宋体"/>
                <w:color w:val="000000"/>
                <w:sz w:val="18"/>
                <w:szCs w:val="18"/>
              </w:rPr>
              <w:t>机关事业单位</w:t>
            </w:r>
            <w:r w:rsidR="00326B72" w:rsidRPr="00326B72">
              <w:rPr>
                <w:rFonts w:asciiTheme="minorEastAsia" w:eastAsiaTheme="minorEastAsia" w:hAnsiTheme="minorEastAsia" w:cs="宋体"/>
                <w:color w:val="000000"/>
                <w:sz w:val="18"/>
                <w:szCs w:val="18"/>
              </w:rPr>
              <w:t>职业年金缴费</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326B72"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44.02</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44.02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CB5109" w:rsidRDefault="000E0892" w:rsidP="00CB5109">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CB5109" w:rsidRDefault="000E0892" w:rsidP="00CB5109">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jc w:val="center"/>
              <w:rPr>
                <w:rFonts w:eastAsia="Times New Roman" w:hint="default"/>
              </w:rPr>
            </w:pPr>
          </w:p>
        </w:tc>
      </w:tr>
      <w:tr w:rsidR="000A5FB7"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textAlignment w:val="center"/>
              <w:rPr>
                <w:rFonts w:ascii="宋体" w:hAnsi="宋体" w:cs="宋体" w:hint="default"/>
                <w:color w:val="000000"/>
                <w:sz w:val="18"/>
                <w:szCs w:val="18"/>
              </w:rPr>
            </w:pPr>
            <w:r>
              <w:rPr>
                <w:rFonts w:ascii="宋体" w:hAnsi="宋体" w:cs="宋体"/>
                <w:color w:val="000000"/>
                <w:sz w:val="18"/>
                <w:szCs w:val="18"/>
              </w:rPr>
              <w:t>残疾人事业</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r>
      <w:tr w:rsidR="000A5FB7"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Pr="000A5FB7" w:rsidRDefault="000A5FB7">
            <w:pPr>
              <w:jc w:val="center"/>
              <w:rPr>
                <w:rFonts w:hint="default"/>
                <w:color w:val="000000"/>
                <w:sz w:val="20"/>
                <w:szCs w:val="20"/>
              </w:rPr>
            </w:pPr>
            <w:r w:rsidRPr="000A5FB7">
              <w:rPr>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textAlignment w:val="center"/>
              <w:rPr>
                <w:rFonts w:ascii="宋体" w:hAnsi="宋体" w:cs="宋体" w:hint="default"/>
                <w:color w:val="000000"/>
                <w:sz w:val="18"/>
                <w:szCs w:val="18"/>
              </w:rPr>
            </w:pPr>
            <w:r>
              <w:rPr>
                <w:rFonts w:ascii="宋体" w:hAnsi="宋体" w:cs="宋体"/>
                <w:color w:val="000000"/>
                <w:sz w:val="18"/>
                <w:szCs w:val="18"/>
              </w:rPr>
              <w:t>其他残疾人事业支出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1.69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财政对其他社会保险基金的补助</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4.97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4.97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财政对工伤保险基金的补助</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2.21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2.21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E97D01"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Pr="00524A34" w:rsidRDefault="00E97D01">
            <w:pPr>
              <w:jc w:val="center"/>
              <w:rPr>
                <w:rFonts w:hint="default"/>
                <w:color w:val="000000"/>
                <w:sz w:val="20"/>
                <w:szCs w:val="20"/>
              </w:rPr>
            </w:pPr>
            <w:r w:rsidRPr="00524A34">
              <w:rPr>
                <w:color w:val="000000"/>
                <w:sz w:val="20"/>
                <w:szCs w:val="20"/>
              </w:rPr>
              <w:t>27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Pr="00524A34" w:rsidRDefault="00E97D01">
            <w:pPr>
              <w:jc w:val="center"/>
              <w:rPr>
                <w:rFonts w:hint="default"/>
                <w:color w:val="000000"/>
                <w:sz w:val="20"/>
                <w:szCs w:val="20"/>
              </w:rPr>
            </w:pPr>
            <w:r w:rsidRPr="00524A34">
              <w:rPr>
                <w:color w:val="000000"/>
                <w:sz w:val="20"/>
                <w:szCs w:val="20"/>
              </w:rPr>
              <w:t>03</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5A147E">
            <w:pPr>
              <w:widowControl/>
              <w:textAlignment w:val="center"/>
              <w:rPr>
                <w:rFonts w:ascii="宋体" w:hAnsi="宋体" w:cs="宋体" w:hint="default"/>
                <w:color w:val="000000"/>
                <w:sz w:val="18"/>
                <w:szCs w:val="18"/>
              </w:rPr>
            </w:pPr>
            <w:r w:rsidRPr="005A147E">
              <w:rPr>
                <w:rFonts w:ascii="宋体" w:hAnsi="宋体" w:cs="宋体"/>
                <w:color w:val="000000"/>
                <w:sz w:val="18"/>
                <w:szCs w:val="18"/>
              </w:rPr>
              <w:t>财政对生育保险基金的补助</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2.76</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2.76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医疗卫生与计划生育支出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E1E64">
            <w:pPr>
              <w:widowControl/>
              <w:jc w:val="right"/>
              <w:textAlignment w:val="center"/>
              <w:rPr>
                <w:rFonts w:ascii="宋体" w:hAnsi="宋体" w:cs="宋体" w:hint="default"/>
                <w:color w:val="000000"/>
                <w:sz w:val="21"/>
                <w:szCs w:val="21"/>
              </w:rPr>
            </w:pPr>
            <w:r>
              <w:rPr>
                <w:rFonts w:ascii="宋体" w:hAnsi="宋体" w:cs="宋体"/>
                <w:color w:val="000000"/>
                <w:sz w:val="21"/>
                <w:szCs w:val="21"/>
              </w:rPr>
              <w:t>58.31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7E1E64">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284944" w:rsidRDefault="007E1E64">
            <w:pPr>
              <w:widowControl/>
              <w:jc w:val="right"/>
              <w:textAlignment w:val="center"/>
              <w:rPr>
                <w:rFonts w:eastAsiaTheme="minorEastAsia" w:hint="default"/>
                <w:sz w:val="21"/>
                <w:szCs w:val="21"/>
              </w:rPr>
            </w:pPr>
            <w:r w:rsidRPr="00284944">
              <w:rPr>
                <w:rFonts w:eastAsiaTheme="minorEastAsia"/>
                <w:sz w:val="21"/>
                <w:szCs w:val="21"/>
              </w:rPr>
              <w:t>10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284944" w:rsidRDefault="007E1E64">
            <w:pPr>
              <w:widowControl/>
              <w:jc w:val="right"/>
              <w:textAlignment w:val="center"/>
              <w:rPr>
                <w:rFonts w:eastAsiaTheme="minorEastAsia" w:hint="default"/>
                <w:sz w:val="21"/>
                <w:szCs w:val="21"/>
              </w:rPr>
            </w:pPr>
            <w:r w:rsidRPr="00284944">
              <w:rPr>
                <w:rFonts w:eastAsiaTheme="minorEastAsia"/>
                <w:sz w:val="21"/>
                <w:szCs w:val="21"/>
              </w:rPr>
              <w:t>10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425F44"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jc w:val="center"/>
              <w:textAlignment w:val="center"/>
              <w:rPr>
                <w:rFonts w:hint="default"/>
                <w:color w:val="000000"/>
                <w:sz w:val="20"/>
                <w:szCs w:val="20"/>
              </w:rPr>
            </w:pPr>
            <w:r>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textAlignment w:val="center"/>
              <w:rPr>
                <w:rFonts w:ascii="宋体" w:hAnsi="宋体" w:cs="宋体" w:hint="default"/>
                <w:color w:val="000000"/>
                <w:sz w:val="18"/>
                <w:szCs w:val="18"/>
              </w:rPr>
            </w:pPr>
            <w:r w:rsidRPr="00425F44">
              <w:rPr>
                <w:rFonts w:ascii="宋体" w:hAnsi="宋体" w:cs="宋体"/>
                <w:color w:val="000000"/>
                <w:sz w:val="18"/>
                <w:szCs w:val="18"/>
              </w:rPr>
              <w:t>计划生育事务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Pr="007F105B" w:rsidRDefault="007E1E64">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Pr="007F105B" w:rsidRDefault="00425F44">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Pr="007400DC" w:rsidRDefault="00326B72">
            <w:pPr>
              <w:widowControl/>
              <w:jc w:val="right"/>
              <w:textAlignment w:val="center"/>
              <w:rPr>
                <w:rFonts w:ascii="宋体" w:hAnsi="宋体" w:cs="宋体" w:hint="default"/>
                <w:color w:val="000000"/>
                <w:sz w:val="21"/>
                <w:szCs w:val="21"/>
              </w:rPr>
            </w:pPr>
            <w:r w:rsidRPr="007400DC">
              <w:rPr>
                <w:rFonts w:ascii="宋体" w:hAnsi="宋体" w:cs="宋体"/>
                <w:color w:val="000000"/>
                <w:sz w:val="21"/>
                <w:szCs w:val="21"/>
              </w:rPr>
              <w:t>10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Pr="007400DC" w:rsidRDefault="00326B72">
            <w:pPr>
              <w:widowControl/>
              <w:jc w:val="right"/>
              <w:textAlignment w:val="center"/>
              <w:rPr>
                <w:rFonts w:ascii="宋体" w:hAnsi="宋体" w:cs="宋体" w:hint="default"/>
                <w:color w:val="000000"/>
                <w:sz w:val="21"/>
                <w:szCs w:val="21"/>
              </w:rPr>
            </w:pPr>
            <w:r w:rsidRPr="007400DC">
              <w:rPr>
                <w:rFonts w:ascii="宋体" w:hAnsi="宋体" w:cs="宋体"/>
                <w:color w:val="000000"/>
                <w:sz w:val="21"/>
                <w:szCs w:val="21"/>
              </w:rPr>
              <w:t>10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jc w:val="center"/>
              <w:rPr>
                <w:rFonts w:eastAsia="Times New Roman" w:hint="default"/>
              </w:rPr>
            </w:pPr>
          </w:p>
        </w:tc>
      </w:tr>
      <w:tr w:rsidR="002617B2"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widowControl/>
              <w:jc w:val="center"/>
              <w:textAlignment w:val="center"/>
              <w:rPr>
                <w:rFonts w:hint="default"/>
                <w:color w:val="000000"/>
                <w:sz w:val="20"/>
                <w:szCs w:val="20"/>
              </w:rPr>
            </w:pPr>
            <w:r>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2617B2" w:rsidRDefault="00D44D6B">
            <w:pPr>
              <w:jc w:val="center"/>
              <w:rPr>
                <w:rFonts w:hint="default"/>
                <w:color w:val="000000"/>
                <w:sz w:val="20"/>
                <w:szCs w:val="20"/>
              </w:rPr>
            </w:pPr>
            <w:r>
              <w:rPr>
                <w:color w:val="000000"/>
                <w:sz w:val="20"/>
                <w:szCs w:val="20"/>
              </w:rPr>
              <w:t>17</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2617B2" w:rsidRDefault="00D44D6B">
            <w:pPr>
              <w:widowControl/>
              <w:textAlignment w:val="center"/>
              <w:rPr>
                <w:rFonts w:hint="default"/>
                <w:color w:val="000000"/>
                <w:sz w:val="20"/>
                <w:szCs w:val="20"/>
              </w:rPr>
            </w:pPr>
            <w:r w:rsidRPr="00425F44">
              <w:rPr>
                <w:rFonts w:ascii="宋体" w:hAnsi="宋体" w:cs="宋体"/>
                <w:color w:val="000000"/>
                <w:sz w:val="18"/>
                <w:szCs w:val="18"/>
              </w:rPr>
              <w:t>计划生育事务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7F105B" w:rsidRDefault="002617B2">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D44D6B" w:rsidRDefault="00D44D6B">
            <w:pPr>
              <w:widowControl/>
              <w:jc w:val="right"/>
              <w:textAlignment w:val="center"/>
              <w:rPr>
                <w:rFonts w:ascii="宋体" w:hAnsi="宋体" w:cs="宋体" w:hint="default"/>
                <w:color w:val="000000"/>
                <w:sz w:val="21"/>
                <w:szCs w:val="21"/>
              </w:rPr>
            </w:pPr>
            <w:r w:rsidRPr="00D44D6B">
              <w:rPr>
                <w:rFonts w:ascii="宋体" w:hAnsi="宋体" w:cs="宋体"/>
                <w:color w:val="000000"/>
                <w:sz w:val="21"/>
                <w:szCs w:val="21"/>
              </w:rPr>
              <w:t>10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D44D6B" w:rsidRDefault="00D44D6B">
            <w:pPr>
              <w:widowControl/>
              <w:jc w:val="right"/>
              <w:textAlignment w:val="center"/>
              <w:rPr>
                <w:rFonts w:ascii="宋体" w:hAnsi="宋体" w:cs="宋体" w:hint="default"/>
                <w:color w:val="000000"/>
                <w:sz w:val="21"/>
                <w:szCs w:val="21"/>
              </w:rPr>
            </w:pPr>
            <w:r w:rsidRPr="00D44D6B">
              <w:rPr>
                <w:rFonts w:ascii="宋体" w:hAnsi="宋体" w:cs="宋体"/>
                <w:color w:val="000000"/>
                <w:sz w:val="21"/>
                <w:szCs w:val="21"/>
              </w:rPr>
              <w:t>10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jc w:val="center"/>
              <w:rPr>
                <w:rFonts w:eastAsia="Times New Roman" w:hint="default"/>
              </w:rPr>
            </w:pPr>
          </w:p>
        </w:tc>
      </w:tr>
      <w:tr w:rsidR="00FC2F5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行政事业单位医疗</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48.31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D6B" w:rsidRDefault="00FC2F50">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44D6B" w:rsidRDefault="00FC2F50">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D105FA">
            <w:pPr>
              <w:widowControl/>
              <w:jc w:val="center"/>
              <w:textAlignment w:val="center"/>
              <w:rPr>
                <w:rFonts w:eastAsia="Times New Roman" w:hint="default"/>
              </w:rPr>
            </w:pPr>
            <w:r>
              <w:rPr>
                <w:rFonts w:hint="default"/>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D105FA">
            <w:pPr>
              <w:widowControl/>
              <w:jc w:val="center"/>
              <w:textAlignment w:val="center"/>
              <w:rPr>
                <w:rFonts w:eastAsia="Times New Roman" w:hint="default"/>
              </w:rPr>
            </w:pPr>
            <w:r>
              <w:rPr>
                <w:rFonts w:hint="default"/>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D105FA">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D105FA">
            <w:pPr>
              <w:widowControl/>
              <w:textAlignment w:val="center"/>
              <w:rPr>
                <w:rFonts w:ascii="宋体" w:hAnsi="宋体" w:cs="宋体" w:hint="default"/>
                <w:b/>
                <w:color w:val="000000"/>
                <w:sz w:val="20"/>
                <w:szCs w:val="20"/>
              </w:rPr>
            </w:pPr>
            <w:r>
              <w:rPr>
                <w:rFonts w:ascii="宋体" w:hAnsi="宋体" w:cs="宋体"/>
                <w:color w:val="000000"/>
                <w:sz w:val="18"/>
                <w:szCs w:val="18"/>
              </w:rPr>
              <w:t>行政单位医疗</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rsidP="00D105FA">
            <w:pPr>
              <w:widowControl/>
              <w:jc w:val="right"/>
              <w:textAlignment w:val="center"/>
              <w:rPr>
                <w:rFonts w:ascii="宋体" w:hAnsi="宋体" w:cs="宋体" w:hint="default"/>
                <w:color w:val="000000"/>
                <w:sz w:val="21"/>
                <w:szCs w:val="21"/>
              </w:rPr>
            </w:pPr>
            <w:r>
              <w:rPr>
                <w:rFonts w:ascii="宋体" w:hAnsi="宋体" w:cs="宋体"/>
                <w:color w:val="000000"/>
                <w:sz w:val="21"/>
                <w:szCs w:val="21"/>
              </w:rPr>
              <w:t>17.84</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rsidP="00D105FA">
            <w:pPr>
              <w:widowControl/>
              <w:jc w:val="right"/>
              <w:textAlignment w:val="center"/>
              <w:rPr>
                <w:rFonts w:ascii="宋体" w:hAnsi="宋体" w:cs="宋体" w:hint="default"/>
                <w:color w:val="000000"/>
                <w:sz w:val="21"/>
                <w:szCs w:val="21"/>
              </w:rPr>
            </w:pPr>
            <w:r>
              <w:rPr>
                <w:rFonts w:ascii="宋体" w:hAnsi="宋体" w:cs="宋体"/>
                <w:color w:val="000000"/>
                <w:sz w:val="21"/>
                <w:szCs w:val="21"/>
              </w:rPr>
              <w:t>17.84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02</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color w:val="000000"/>
                <w:sz w:val="18"/>
                <w:szCs w:val="18"/>
              </w:rPr>
            </w:pPr>
            <w:r w:rsidRPr="00F64D12">
              <w:rPr>
                <w:rFonts w:ascii="宋体" w:hAnsi="宋体" w:cs="宋体"/>
                <w:color w:val="000000"/>
                <w:sz w:val="18"/>
                <w:szCs w:val="18"/>
              </w:rPr>
              <w:t>事业单位医疗</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15.29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15.29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03</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color w:val="000000"/>
                <w:sz w:val="18"/>
                <w:szCs w:val="18"/>
              </w:rPr>
            </w:pPr>
            <w:r w:rsidRPr="00F64D12">
              <w:rPr>
                <w:rFonts w:ascii="宋体" w:hAnsi="宋体" w:cs="宋体"/>
                <w:color w:val="000000"/>
                <w:sz w:val="18"/>
                <w:szCs w:val="18"/>
              </w:rPr>
              <w:t>公务员医疗补助</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15.18</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15.18</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CB1A52">
            <w:pPr>
              <w:widowControl/>
              <w:jc w:val="right"/>
              <w:textAlignment w:val="center"/>
              <w:rPr>
                <w:rFonts w:ascii="宋体" w:hAnsi="宋体" w:cs="宋体" w:hint="default"/>
                <w:color w:val="000000"/>
                <w:sz w:val="21"/>
                <w:szCs w:val="21"/>
              </w:rPr>
            </w:pPr>
            <w:r>
              <w:rPr>
                <w:rFonts w:ascii="宋体" w:hAnsi="宋体" w:cs="宋体"/>
                <w:color w:val="000000"/>
                <w:sz w:val="21"/>
                <w:szCs w:val="21"/>
              </w:rPr>
              <w:t>84.84</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CB1A52">
            <w:pPr>
              <w:jc w:val="right"/>
              <w:rPr>
                <w:rFonts w:ascii="宋体" w:hAnsi="宋体" w:cs="宋体" w:hint="default"/>
                <w:color w:val="000000"/>
                <w:sz w:val="21"/>
                <w:szCs w:val="21"/>
              </w:rPr>
            </w:pPr>
            <w:r>
              <w:rPr>
                <w:rFonts w:ascii="宋体" w:hAnsi="宋体" w:cs="宋体"/>
                <w:color w:val="000000"/>
                <w:sz w:val="21"/>
                <w:szCs w:val="21"/>
              </w:rPr>
              <w:t>38.84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CB1A52" w:rsidRDefault="00CB1A52">
            <w:pPr>
              <w:widowControl/>
              <w:jc w:val="right"/>
              <w:textAlignment w:val="center"/>
              <w:rPr>
                <w:rFonts w:eastAsiaTheme="minorEastAsia" w:hint="default"/>
                <w:sz w:val="21"/>
                <w:szCs w:val="21"/>
              </w:rPr>
            </w:pPr>
            <w:r>
              <w:rPr>
                <w:rFonts w:eastAsiaTheme="minorEastAsia"/>
                <w:sz w:val="21"/>
                <w:szCs w:val="21"/>
              </w:rPr>
              <w:t>46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CB1A52" w:rsidRDefault="00CB1A52">
            <w:pPr>
              <w:widowControl/>
              <w:jc w:val="right"/>
              <w:textAlignment w:val="center"/>
              <w:rPr>
                <w:rFonts w:eastAsiaTheme="minorEastAsia" w:hint="default"/>
                <w:sz w:val="21"/>
                <w:szCs w:val="21"/>
              </w:rPr>
            </w:pPr>
            <w:r>
              <w:rPr>
                <w:rFonts w:eastAsiaTheme="minorEastAsia"/>
                <w:sz w:val="21"/>
                <w:szCs w:val="21"/>
              </w:rPr>
              <w:t>46</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CD036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CD0360" w:rsidRDefault="00CD0360" w:rsidP="00CD0360">
            <w:pPr>
              <w:widowControl/>
              <w:jc w:val="center"/>
              <w:textAlignment w:val="center"/>
              <w:rPr>
                <w:rFonts w:hint="default"/>
                <w:color w:val="000000"/>
                <w:sz w:val="20"/>
                <w:szCs w:val="20"/>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textAlignment w:val="center"/>
              <w:rPr>
                <w:rFonts w:ascii="宋体" w:hAnsi="宋体" w:cs="宋体" w:hint="default"/>
                <w:color w:val="000000"/>
                <w:sz w:val="18"/>
                <w:szCs w:val="18"/>
              </w:rPr>
            </w:pPr>
            <w:r w:rsidRPr="00CD0360">
              <w:rPr>
                <w:rFonts w:ascii="宋体" w:hAnsi="宋体" w:cs="宋体"/>
                <w:color w:val="000000"/>
                <w:sz w:val="18"/>
                <w:szCs w:val="18"/>
              </w:rPr>
              <w:t>城</w:t>
            </w:r>
            <w:r w:rsidR="00530755">
              <w:rPr>
                <w:rFonts w:ascii="宋体" w:hAnsi="宋体" w:cs="宋体"/>
                <w:color w:val="000000"/>
                <w:sz w:val="18"/>
                <w:szCs w:val="18"/>
              </w:rPr>
              <w:t>镇</w:t>
            </w:r>
            <w:r w:rsidRPr="00CD0360">
              <w:rPr>
                <w:rFonts w:ascii="宋体" w:hAnsi="宋体" w:cs="宋体"/>
                <w:color w:val="000000"/>
                <w:sz w:val="18"/>
                <w:szCs w:val="18"/>
              </w:rPr>
              <w:t>社区管理事务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7F105B" w:rsidRDefault="00CB1A52">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7F105B" w:rsidRDefault="00326B72">
            <w:pPr>
              <w:jc w:val="right"/>
              <w:rPr>
                <w:rFonts w:ascii="宋体" w:hAnsi="宋体" w:cs="宋体" w:hint="default"/>
                <w:color w:val="000000"/>
                <w:sz w:val="21"/>
                <w:szCs w:val="21"/>
              </w:rPr>
            </w:pPr>
            <w:r>
              <w:rPr>
                <w:rFonts w:ascii="宋体" w:hAnsi="宋体" w:cs="宋体"/>
                <w:color w:val="000000"/>
                <w:sz w:val="21"/>
                <w:szCs w:val="21"/>
              </w:rPr>
              <w:t>38.84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D44D6B" w:rsidRDefault="00CD0360">
            <w:pPr>
              <w:widowControl/>
              <w:jc w:val="right"/>
              <w:textAlignment w:val="cente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D44D6B" w:rsidRDefault="00CD0360">
            <w:pPr>
              <w:widowControl/>
              <w:jc w:val="right"/>
              <w:textAlignment w:val="center"/>
              <w:rPr>
                <w:rFonts w:ascii="宋体" w:hAnsi="宋体" w:cs="宋体" w:hint="default"/>
                <w:color w:val="000000"/>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r>
      <w:tr w:rsidR="00CD0360"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CD0360" w:rsidRDefault="00CD0360" w:rsidP="00CD0360">
            <w:pPr>
              <w:widowControl/>
              <w:jc w:val="center"/>
              <w:textAlignment w:val="center"/>
              <w:rPr>
                <w:rFonts w:hint="default"/>
                <w:color w:val="000000"/>
                <w:sz w:val="20"/>
                <w:szCs w:val="20"/>
              </w:rPr>
            </w:pPr>
            <w:r w:rsidRPr="00CD0360">
              <w:rPr>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38.84</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7F105B" w:rsidRDefault="00326B72">
            <w:pPr>
              <w:jc w:val="right"/>
              <w:rPr>
                <w:rFonts w:ascii="宋体" w:hAnsi="宋体" w:cs="宋体" w:hint="default"/>
                <w:color w:val="000000"/>
                <w:sz w:val="21"/>
                <w:szCs w:val="21"/>
              </w:rPr>
            </w:pPr>
            <w:r>
              <w:rPr>
                <w:rFonts w:ascii="宋体" w:hAnsi="宋体" w:cs="宋体"/>
                <w:color w:val="000000"/>
                <w:sz w:val="21"/>
                <w:szCs w:val="21"/>
              </w:rPr>
              <w:t>38.84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D44D6B" w:rsidRDefault="00CD0360">
            <w:pPr>
              <w:widowControl/>
              <w:jc w:val="right"/>
              <w:textAlignment w:val="cente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D44D6B" w:rsidRDefault="00CD0360">
            <w:pPr>
              <w:widowControl/>
              <w:jc w:val="right"/>
              <w:textAlignment w:val="center"/>
              <w:rPr>
                <w:rFonts w:ascii="宋体" w:hAnsi="宋体" w:cs="宋体" w:hint="default"/>
                <w:color w:val="000000"/>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社区环境卫生</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D1748E">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326B72" w:rsidRDefault="00326B72">
            <w:pPr>
              <w:widowControl/>
              <w:jc w:val="right"/>
              <w:textAlignment w:val="center"/>
              <w:rPr>
                <w:rFonts w:asciiTheme="minorEastAsia" w:eastAsiaTheme="minorEastAsia" w:hAnsiTheme="minorEastAsia" w:hint="default"/>
                <w:sz w:val="21"/>
                <w:szCs w:val="21"/>
              </w:rPr>
            </w:pPr>
            <w:r>
              <w:rPr>
                <w:rFonts w:asciiTheme="minorEastAsia" w:eastAsiaTheme="minorEastAsia" w:hAnsiTheme="minorEastAsia"/>
                <w:sz w:val="21"/>
                <w:szCs w:val="21"/>
              </w:rPr>
              <w:t>46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326B72" w:rsidRDefault="00326B72">
            <w:pPr>
              <w:widowControl/>
              <w:jc w:val="right"/>
              <w:textAlignment w:val="center"/>
              <w:rPr>
                <w:rFonts w:eastAsiaTheme="minorEastAsia" w:hint="default"/>
                <w:sz w:val="21"/>
                <w:szCs w:val="21"/>
              </w:rPr>
            </w:pPr>
            <w:r>
              <w:rPr>
                <w:rFonts w:eastAsiaTheme="minorEastAsia"/>
                <w:sz w:val="21"/>
                <w:szCs w:val="21"/>
              </w:rPr>
              <w:t>46</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城</w:t>
            </w:r>
            <w:r w:rsidR="00530755">
              <w:rPr>
                <w:rFonts w:ascii="宋体" w:hAnsi="宋体" w:cs="宋体"/>
                <w:color w:val="000000"/>
                <w:sz w:val="18"/>
                <w:szCs w:val="18"/>
              </w:rPr>
              <w:t>镇</w:t>
            </w:r>
            <w:r>
              <w:rPr>
                <w:rFonts w:ascii="宋体" w:hAnsi="宋体" w:cs="宋体"/>
                <w:color w:val="000000"/>
                <w:sz w:val="18"/>
                <w:szCs w:val="18"/>
              </w:rPr>
              <w:t>社区环境卫生</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326B72">
            <w:pPr>
              <w:widowControl/>
              <w:jc w:val="right"/>
              <w:textAlignment w:val="center"/>
              <w:rPr>
                <w:rFonts w:ascii="宋体" w:hAnsi="宋体" w:cs="宋体" w:hint="default"/>
                <w:color w:val="000000"/>
                <w:sz w:val="21"/>
                <w:szCs w:val="21"/>
              </w:rPr>
            </w:pPr>
            <w:r>
              <w:rPr>
                <w:rFonts w:ascii="宋体" w:hAnsi="宋体" w:cs="宋体"/>
                <w:color w:val="000000"/>
                <w:sz w:val="21"/>
                <w:szCs w:val="21"/>
              </w:rPr>
              <w:t>46</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D1748E">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44D6B">
            <w:pPr>
              <w:widowControl/>
              <w:jc w:val="right"/>
              <w:textAlignment w:val="center"/>
              <w:rPr>
                <w:rFonts w:eastAsiaTheme="minorEastAsia" w:hint="default"/>
                <w:sz w:val="21"/>
                <w:szCs w:val="21"/>
              </w:rPr>
            </w:pPr>
            <w:r>
              <w:rPr>
                <w:rFonts w:eastAsiaTheme="minorEastAsia"/>
                <w:sz w:val="21"/>
                <w:szCs w:val="21"/>
              </w:rPr>
              <w:t>46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44D6B">
            <w:pPr>
              <w:widowControl/>
              <w:jc w:val="right"/>
              <w:textAlignment w:val="center"/>
              <w:rPr>
                <w:rFonts w:eastAsiaTheme="minorEastAsia" w:hint="default"/>
                <w:sz w:val="21"/>
                <w:szCs w:val="21"/>
              </w:rPr>
            </w:pPr>
            <w:r>
              <w:rPr>
                <w:rFonts w:eastAsiaTheme="minorEastAsia"/>
                <w:sz w:val="21"/>
                <w:szCs w:val="21"/>
              </w:rPr>
              <w:t>46</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农林水支出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428.15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409.15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5A5FB2">
            <w:pPr>
              <w:jc w:val="right"/>
              <w:rPr>
                <w:rFonts w:ascii="宋体" w:hAnsi="宋体" w:cs="宋体" w:hint="default"/>
                <w:color w:val="000000"/>
                <w:sz w:val="21"/>
                <w:szCs w:val="21"/>
              </w:rPr>
            </w:pPr>
            <w:r>
              <w:rPr>
                <w:rFonts w:ascii="宋体" w:hAnsi="宋体" w:cs="宋体"/>
                <w:color w:val="000000"/>
                <w:sz w:val="21"/>
                <w:szCs w:val="21"/>
              </w:rPr>
              <w:t>19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5A5FB2">
            <w:pPr>
              <w:jc w:val="right"/>
              <w:rPr>
                <w:rFonts w:ascii="宋体" w:hAnsi="宋体" w:cs="宋体" w:hint="default"/>
                <w:color w:val="000000"/>
                <w:sz w:val="21"/>
                <w:szCs w:val="21"/>
              </w:rPr>
            </w:pPr>
            <w:r>
              <w:rPr>
                <w:rFonts w:ascii="宋体" w:hAnsi="宋体" w:cs="宋体"/>
                <w:color w:val="000000"/>
                <w:sz w:val="21"/>
                <w:szCs w:val="21"/>
              </w:rPr>
              <w:t>19</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61099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sidRPr="0061099E">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sidRPr="0061099E">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Pr>
                <w:rFonts w:ascii="宋体" w:hAnsi="宋体" w:cs="宋体"/>
                <w:color w:val="000000"/>
                <w:sz w:val="18"/>
                <w:szCs w:val="18"/>
              </w:rPr>
              <w:t>农业</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179.02</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D06E73" w:rsidP="0061099E">
            <w:pPr>
              <w:jc w:val="right"/>
              <w:rPr>
                <w:rFonts w:ascii="宋体" w:hAnsi="宋体" w:cs="宋体" w:hint="default"/>
                <w:color w:val="000000"/>
                <w:sz w:val="21"/>
                <w:szCs w:val="21"/>
              </w:rPr>
            </w:pPr>
            <w:r>
              <w:rPr>
                <w:rFonts w:ascii="宋体" w:hAnsi="宋体" w:cs="宋体"/>
                <w:color w:val="000000"/>
                <w:sz w:val="21"/>
                <w:szCs w:val="21"/>
              </w:rPr>
              <w:t>15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D06E73" w:rsidP="0061099E">
            <w:pPr>
              <w:jc w:val="right"/>
              <w:rPr>
                <w:rFonts w:ascii="宋体" w:hAnsi="宋体" w:cs="宋体" w:hint="default"/>
                <w:color w:val="000000"/>
                <w:sz w:val="21"/>
                <w:szCs w:val="21"/>
              </w:rPr>
            </w:pPr>
            <w:r>
              <w:rPr>
                <w:rFonts w:ascii="宋体" w:hAnsi="宋体" w:cs="宋体"/>
                <w:color w:val="000000"/>
                <w:sz w:val="21"/>
                <w:szCs w:val="21"/>
              </w:rPr>
              <w:t>15</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事业运行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164.02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rsidP="0061099E">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rsidP="0061099E">
            <w:pPr>
              <w:jc w:val="right"/>
              <w:rPr>
                <w:rFonts w:ascii="宋体" w:hAnsi="宋体" w:cs="宋体" w:hint="default"/>
                <w:color w:val="000000"/>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lastRenderedPageBreak/>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24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 xml:space="preserve">  农业组织化与产业化经营</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61099E" w:rsidP="0061099E">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D44D6B" w:rsidP="0061099E">
            <w:pPr>
              <w:jc w:val="right"/>
              <w:rPr>
                <w:rFonts w:ascii="宋体" w:hAnsi="宋体" w:cs="宋体" w:hint="default"/>
                <w:color w:val="000000"/>
                <w:sz w:val="21"/>
                <w:szCs w:val="21"/>
              </w:rPr>
            </w:pPr>
            <w:r>
              <w:rPr>
                <w:rFonts w:ascii="宋体" w:hAnsi="宋体" w:cs="宋体"/>
                <w:color w:val="000000"/>
                <w:sz w:val="21"/>
                <w:szCs w:val="21"/>
              </w:rPr>
              <w:t>15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D44D6B" w:rsidP="0061099E">
            <w:pPr>
              <w:jc w:val="right"/>
              <w:rPr>
                <w:rFonts w:ascii="宋体" w:hAnsi="宋体" w:cs="宋体" w:hint="default"/>
                <w:color w:val="000000"/>
                <w:sz w:val="21"/>
                <w:szCs w:val="21"/>
              </w:rPr>
            </w:pPr>
            <w:r>
              <w:rPr>
                <w:rFonts w:ascii="宋体" w:hAnsi="宋体" w:cs="宋体"/>
                <w:color w:val="000000"/>
                <w:sz w:val="21"/>
                <w:szCs w:val="21"/>
              </w:rPr>
              <w:t>15</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林业</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35.43</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06E73" w:rsidRDefault="00D06E73" w:rsidP="00D06E73">
            <w:pPr>
              <w:jc w:val="right"/>
              <w:rPr>
                <w:rFonts w:eastAsiaTheme="minorEastAsia" w:hint="default"/>
                <w:sz w:val="21"/>
                <w:szCs w:val="21"/>
              </w:rPr>
            </w:pPr>
            <w:r>
              <w:rPr>
                <w:rFonts w:eastAsiaTheme="minorEastAsia"/>
                <w:sz w:val="21"/>
                <w:szCs w:val="21"/>
              </w:rPr>
              <w:t>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06E73" w:rsidRDefault="00D06E73">
            <w:pPr>
              <w:jc w:val="right"/>
              <w:rPr>
                <w:rFonts w:eastAsiaTheme="minorEastAsia" w:hint="default"/>
                <w:sz w:val="21"/>
                <w:szCs w:val="21"/>
              </w:rPr>
            </w:pPr>
            <w:r>
              <w:rPr>
                <w:rFonts w:eastAsiaTheme="minorEastAsia"/>
                <w:sz w:val="21"/>
                <w:szCs w:val="21"/>
              </w:rPr>
              <w:t>4</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林业事业机构</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31.43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rsidP="00D06E73">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270EA5"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Default="00270EA5"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Default="00270EA5" w:rsidP="0061099E">
            <w:pPr>
              <w:widowControl/>
              <w:jc w:val="center"/>
              <w:textAlignment w:val="center"/>
              <w:rPr>
                <w:rFonts w:hint="default"/>
                <w:color w:val="000000"/>
                <w:sz w:val="20"/>
                <w:szCs w:val="20"/>
              </w:rPr>
            </w:pPr>
            <w:r>
              <w:rPr>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Pr="0061099E" w:rsidRDefault="00270EA5">
            <w:pPr>
              <w:rPr>
                <w:rFonts w:hint="default"/>
                <w:color w:val="000000"/>
                <w:sz w:val="20"/>
                <w:szCs w:val="20"/>
                <w:highlight w:val="yellow"/>
              </w:rPr>
            </w:pPr>
            <w:r>
              <w:rPr>
                <w:color w:val="000000"/>
                <w:sz w:val="20"/>
                <w:szCs w:val="20"/>
                <w:highlight w:val="yellow"/>
              </w:rPr>
              <w:t>34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Default="00270EA5">
            <w:pPr>
              <w:widowControl/>
              <w:textAlignment w:val="center"/>
              <w:rPr>
                <w:rFonts w:ascii="宋体" w:hAnsi="宋体" w:cs="宋体" w:hint="default"/>
                <w:color w:val="000000"/>
                <w:sz w:val="18"/>
                <w:szCs w:val="18"/>
              </w:rPr>
            </w:pPr>
            <w:r>
              <w:rPr>
                <w:rFonts w:ascii="宋体" w:hAnsi="宋体" w:cs="宋体"/>
                <w:color w:val="000000"/>
                <w:sz w:val="18"/>
                <w:szCs w:val="18"/>
              </w:rPr>
              <w:t>林业防灾减灾</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Pr="007F105B" w:rsidRDefault="00D06E73">
            <w:pPr>
              <w:widowControl/>
              <w:jc w:val="right"/>
              <w:textAlignment w:val="center"/>
              <w:rPr>
                <w:rFonts w:ascii="宋体" w:hAnsi="宋体" w:cs="宋体" w:hint="default"/>
                <w:color w:val="000000"/>
                <w:sz w:val="21"/>
                <w:szCs w:val="21"/>
              </w:rPr>
            </w:pPr>
            <w:r>
              <w:rPr>
                <w:rFonts w:ascii="宋体" w:hAnsi="宋体" w:cs="宋体"/>
                <w:color w:val="000000"/>
                <w:sz w:val="21"/>
                <w:szCs w:val="21"/>
              </w:rPr>
              <w:t>4</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Pr="007F105B" w:rsidRDefault="00270EA5">
            <w:pPr>
              <w:widowControl/>
              <w:jc w:val="right"/>
              <w:textAlignment w:val="cente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Pr="00270EA5" w:rsidRDefault="00270EA5" w:rsidP="00D06E73">
            <w:pPr>
              <w:jc w:val="right"/>
              <w:rPr>
                <w:rFonts w:eastAsiaTheme="minorEastAsia" w:hint="default"/>
                <w:sz w:val="21"/>
                <w:szCs w:val="21"/>
              </w:rPr>
            </w:pPr>
            <w:r>
              <w:rPr>
                <w:rFonts w:eastAsiaTheme="minorEastAsia"/>
                <w:sz w:val="21"/>
                <w:szCs w:val="21"/>
              </w:rPr>
              <w:t>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Pr="00270EA5" w:rsidRDefault="00270EA5">
            <w:pPr>
              <w:jc w:val="right"/>
              <w:rPr>
                <w:rFonts w:eastAsiaTheme="minorEastAsia" w:hint="default"/>
                <w:sz w:val="21"/>
                <w:szCs w:val="21"/>
              </w:rPr>
            </w:pPr>
            <w:r>
              <w:rPr>
                <w:rFonts w:eastAsiaTheme="minorEastAsia"/>
                <w:sz w:val="21"/>
                <w:szCs w:val="21"/>
              </w:rPr>
              <w:t>4</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Default="00270EA5">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270EA5" w:rsidRDefault="00270EA5">
            <w:pPr>
              <w:jc w:val="center"/>
              <w:rPr>
                <w:rFonts w:eastAsia="Times New Roman" w:hint="default"/>
              </w:rPr>
            </w:pPr>
          </w:p>
        </w:tc>
      </w:tr>
      <w:tr w:rsidR="0061099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Pr>
                <w:rFonts w:ascii="宋体" w:hAnsi="宋体" w:cs="宋体"/>
                <w:color w:val="000000"/>
                <w:sz w:val="18"/>
                <w:szCs w:val="18"/>
              </w:rPr>
              <w:t>水利</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rsidP="00D06E73">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74.01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rsidP="00D06E73">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D44D6B" w:rsidRDefault="0061099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61099E" w:rsidRDefault="00D1748E" w:rsidP="0061099E">
            <w:pPr>
              <w:widowControl/>
              <w:jc w:val="center"/>
              <w:textAlignment w:val="center"/>
              <w:rPr>
                <w:rFonts w:hint="default"/>
                <w:color w:val="000000"/>
                <w:sz w:val="20"/>
                <w:szCs w:val="20"/>
              </w:rPr>
            </w:pPr>
            <w:r w:rsidRPr="0061099E">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61099E" w:rsidRDefault="00D1748E" w:rsidP="0061099E">
            <w:pPr>
              <w:widowControl/>
              <w:jc w:val="center"/>
              <w:textAlignment w:val="center"/>
              <w:rPr>
                <w:rFonts w:hint="default"/>
                <w:color w:val="000000"/>
                <w:sz w:val="20"/>
                <w:szCs w:val="20"/>
              </w:rPr>
            </w:pPr>
            <w:r w:rsidRPr="0061099E">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61099E" w:rsidRDefault="00D1748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农村综合改革</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rsidP="00D06E73">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eastAsia="Times New Roman" w:hint="default"/>
              </w:rPr>
            </w:pPr>
            <w:r>
              <w:rPr>
                <w:rFonts w:hint="default"/>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eastAsia="Times New Roman" w:hint="default"/>
              </w:rPr>
            </w:pPr>
            <w:r>
              <w:rPr>
                <w:rFonts w:hint="default"/>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eastAsia="Times New Roman" w:hint="default"/>
              </w:rPr>
            </w:pPr>
            <w:r>
              <w:rPr>
                <w:rFonts w:hint="default"/>
                <w:color w:val="000000"/>
                <w:sz w:val="20"/>
                <w:szCs w:val="20"/>
              </w:rPr>
              <w:t>05</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对村民委员会和村党支部的补助</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5A5FB2">
            <w:pPr>
              <w:widowControl/>
              <w:jc w:val="right"/>
              <w:textAlignment w:val="center"/>
              <w:rPr>
                <w:rFonts w:ascii="宋体" w:hAnsi="宋体" w:cs="宋体" w:hint="default"/>
                <w:color w:val="000000"/>
                <w:sz w:val="21"/>
                <w:szCs w:val="21"/>
              </w:rPr>
            </w:pPr>
            <w:r>
              <w:rPr>
                <w:rFonts w:ascii="宋体" w:hAnsi="宋体" w:cs="宋体"/>
                <w:color w:val="000000"/>
                <w:sz w:val="21"/>
                <w:szCs w:val="21"/>
              </w:rPr>
              <w:t>139.69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rsidP="00D06E73">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21</w:t>
            </w:r>
            <w:r w:rsidR="006F7DA8">
              <w:rPr>
                <w:color w:val="000000"/>
                <w:sz w:val="20"/>
                <w:szCs w:val="20"/>
              </w:rPr>
              <w:t>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textAlignment w:val="center"/>
              <w:rPr>
                <w:rFonts w:ascii="宋体" w:hAnsi="宋体" w:cs="宋体" w:hint="default"/>
                <w:b/>
                <w:color w:val="000000"/>
                <w:sz w:val="20"/>
                <w:szCs w:val="20"/>
              </w:rPr>
            </w:pPr>
            <w:r w:rsidRPr="006F7DA8">
              <w:rPr>
                <w:rFonts w:ascii="宋体" w:hAnsi="宋体" w:cs="宋体"/>
                <w:color w:val="000000"/>
                <w:sz w:val="18"/>
                <w:szCs w:val="18"/>
              </w:rPr>
              <w:t>资源勘探信息等支出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D1748E">
            <w:pPr>
              <w:widowControl/>
              <w:jc w:val="right"/>
              <w:textAlignment w:val="center"/>
              <w:rPr>
                <w:rFonts w:ascii="宋体" w:hAnsi="宋体" w:cs="宋体" w:hint="default"/>
                <w:color w:val="000000"/>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D1748E">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rsidP="00D06E73">
            <w:pPr>
              <w:widowControl/>
              <w:jc w:val="right"/>
              <w:textAlignment w:val="center"/>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widowControl/>
              <w:jc w:val="right"/>
              <w:textAlignment w:val="center"/>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21</w:t>
            </w:r>
            <w:r w:rsidR="006F7DA8">
              <w:rPr>
                <w:color w:val="000000"/>
                <w:sz w:val="20"/>
                <w:szCs w:val="20"/>
              </w:rPr>
              <w:t>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0</w:t>
            </w:r>
            <w:r w:rsidR="006F7DA8">
              <w:rPr>
                <w:color w:val="000000"/>
                <w:sz w:val="20"/>
                <w:szCs w:val="20"/>
              </w:rPr>
              <w:t>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textAlignment w:val="center"/>
              <w:rPr>
                <w:rFonts w:ascii="宋体" w:hAnsi="宋体" w:cs="宋体" w:hint="default"/>
                <w:b/>
                <w:color w:val="000000"/>
                <w:sz w:val="20"/>
                <w:szCs w:val="20"/>
              </w:rPr>
            </w:pPr>
            <w:r w:rsidRPr="006F7DA8">
              <w:rPr>
                <w:rFonts w:ascii="宋体" w:hAnsi="宋体" w:cs="宋体"/>
                <w:color w:val="000000"/>
                <w:sz w:val="18"/>
                <w:szCs w:val="18"/>
              </w:rPr>
              <w:t>安全生产监管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0432FA">
            <w:pPr>
              <w:widowControl/>
              <w:jc w:val="right"/>
              <w:textAlignment w:val="center"/>
              <w:rPr>
                <w:rFonts w:ascii="宋体" w:hAnsi="宋体" w:cs="宋体" w:hint="default"/>
                <w:color w:val="000000"/>
                <w:sz w:val="21"/>
                <w:szCs w:val="21"/>
              </w:rPr>
            </w:pPr>
            <w:r>
              <w:rPr>
                <w:rFonts w:ascii="宋体" w:hAnsi="宋体" w:cs="宋体"/>
                <w:color w:val="000000"/>
                <w:sz w:val="21"/>
                <w:szCs w:val="21"/>
              </w:rPr>
              <w:t>54.45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0432FA">
            <w:pPr>
              <w:jc w:val="right"/>
              <w:rPr>
                <w:rFonts w:ascii="宋体" w:hAnsi="宋体" w:cs="宋体" w:hint="default"/>
                <w:color w:val="000000"/>
                <w:sz w:val="21"/>
                <w:szCs w:val="21"/>
              </w:rPr>
            </w:pPr>
            <w:r>
              <w:rPr>
                <w:rFonts w:ascii="宋体" w:hAnsi="宋体" w:cs="宋体"/>
                <w:color w:val="000000"/>
                <w:sz w:val="21"/>
                <w:szCs w:val="21"/>
              </w:rPr>
              <w:t>44.45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0432FA" w:rsidRDefault="000432FA" w:rsidP="00D06E73">
            <w:pPr>
              <w:widowControl/>
              <w:jc w:val="right"/>
              <w:textAlignment w:val="center"/>
              <w:rPr>
                <w:rFonts w:eastAsiaTheme="minorEastAsia" w:hint="default"/>
                <w:sz w:val="21"/>
                <w:szCs w:val="21"/>
              </w:rPr>
            </w:pPr>
            <w:r>
              <w:rPr>
                <w:rFonts w:eastAsiaTheme="minorEastAsia"/>
                <w:sz w:val="21"/>
                <w:szCs w:val="21"/>
              </w:rPr>
              <w:t>10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0432FA" w:rsidRDefault="000432FA">
            <w:pPr>
              <w:widowControl/>
              <w:jc w:val="right"/>
              <w:textAlignment w:val="center"/>
              <w:rPr>
                <w:rFonts w:eastAsiaTheme="minorEastAsia" w:hint="default"/>
                <w:sz w:val="21"/>
                <w:szCs w:val="21"/>
              </w:rPr>
            </w:pPr>
            <w:r>
              <w:rPr>
                <w:rFonts w:eastAsiaTheme="minorEastAsia"/>
                <w:sz w:val="21"/>
                <w:szCs w:val="21"/>
              </w:rPr>
              <w:t>10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21</w:t>
            </w:r>
            <w:r w:rsidR="006F7DA8">
              <w:rPr>
                <w:color w:val="000000"/>
                <w:sz w:val="20"/>
                <w:szCs w:val="20"/>
              </w:rPr>
              <w:t>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0</w:t>
            </w:r>
            <w:r w:rsidR="006F7DA8">
              <w:rPr>
                <w:color w:val="000000"/>
                <w:sz w:val="20"/>
                <w:szCs w:val="20"/>
              </w:rPr>
              <w:t>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0</w:t>
            </w:r>
            <w:r w:rsidR="006F7DA8">
              <w:rPr>
                <w:color w:val="000000"/>
                <w:sz w:val="20"/>
                <w:szCs w:val="20"/>
              </w:rPr>
              <w:t>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textAlignment w:val="center"/>
              <w:rPr>
                <w:rFonts w:ascii="宋体" w:hAnsi="宋体" w:cs="宋体" w:hint="default"/>
                <w:b/>
                <w:color w:val="000000"/>
                <w:sz w:val="20"/>
                <w:szCs w:val="20"/>
              </w:rPr>
            </w:pPr>
            <w:r>
              <w:rPr>
                <w:rFonts w:ascii="宋体" w:hAnsi="宋体" w:cs="宋体"/>
                <w:color w:val="000000"/>
                <w:sz w:val="18"/>
                <w:szCs w:val="18"/>
              </w:rPr>
              <w:t>行政运行</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0432FA">
            <w:pPr>
              <w:widowControl/>
              <w:jc w:val="right"/>
              <w:textAlignment w:val="center"/>
              <w:rPr>
                <w:rFonts w:ascii="宋体" w:hAnsi="宋体" w:cs="宋体" w:hint="default"/>
                <w:color w:val="000000"/>
                <w:sz w:val="21"/>
                <w:szCs w:val="21"/>
              </w:rPr>
            </w:pPr>
            <w:r>
              <w:rPr>
                <w:rFonts w:ascii="宋体" w:hAnsi="宋体" w:cs="宋体"/>
                <w:color w:val="000000"/>
                <w:sz w:val="21"/>
                <w:szCs w:val="21"/>
              </w:rPr>
              <w:t>44.45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7F105B" w:rsidRDefault="000432FA">
            <w:pPr>
              <w:jc w:val="right"/>
              <w:rPr>
                <w:rFonts w:ascii="宋体" w:hAnsi="宋体" w:cs="宋体" w:hint="default"/>
                <w:color w:val="000000"/>
                <w:sz w:val="21"/>
                <w:szCs w:val="21"/>
              </w:rPr>
            </w:pPr>
            <w:r>
              <w:rPr>
                <w:rFonts w:ascii="宋体" w:hAnsi="宋体" w:cs="宋体"/>
                <w:color w:val="000000"/>
                <w:sz w:val="21"/>
                <w:szCs w:val="21"/>
              </w:rPr>
              <w:t>44.45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rsidP="00D06E73">
            <w:pPr>
              <w:widowControl/>
              <w:jc w:val="right"/>
              <w:textAlignment w:val="center"/>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D44D6B" w:rsidRDefault="00D1748E">
            <w:pPr>
              <w:widowControl/>
              <w:jc w:val="right"/>
              <w:textAlignment w:val="center"/>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hint="default"/>
                <w:color w:val="000000"/>
                <w:sz w:val="20"/>
                <w:szCs w:val="20"/>
              </w:rPr>
            </w:pPr>
            <w:r>
              <w:rPr>
                <w:color w:val="000000"/>
                <w:sz w:val="20"/>
                <w:szCs w:val="20"/>
              </w:rPr>
              <w:t>215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406622" w:rsidRDefault="0053223C">
            <w:pPr>
              <w:rPr>
                <w:rFonts w:hint="default"/>
                <w:color w:val="000000"/>
                <w:sz w:val="20"/>
                <w:szCs w:val="20"/>
              </w:rPr>
            </w:pPr>
            <w:r w:rsidRPr="00406622">
              <w:rPr>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406622" w:rsidRDefault="0053223C">
            <w:pPr>
              <w:rPr>
                <w:rFonts w:hint="default"/>
                <w:color w:val="000000"/>
                <w:sz w:val="20"/>
                <w:szCs w:val="20"/>
              </w:rPr>
            </w:pPr>
            <w:r w:rsidRPr="00406622">
              <w:rPr>
                <w:color w:val="000000"/>
                <w:sz w:val="20"/>
                <w:szCs w:val="20"/>
              </w:rPr>
              <w:t>05</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color w:val="000000"/>
                <w:sz w:val="18"/>
                <w:szCs w:val="18"/>
              </w:rPr>
            </w:pPr>
            <w:r w:rsidRPr="006F7DA8">
              <w:rPr>
                <w:rFonts w:ascii="宋体" w:hAnsi="宋体" w:cs="宋体"/>
                <w:color w:val="000000"/>
                <w:sz w:val="18"/>
                <w:szCs w:val="18"/>
              </w:rPr>
              <w:t>安全监管监察专项</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0432FA" w:rsidP="00D105FA">
            <w:pPr>
              <w:widowControl/>
              <w:jc w:val="right"/>
              <w:textAlignment w:val="center"/>
              <w:rPr>
                <w:rFonts w:ascii="宋体" w:hAnsi="宋体" w:cs="宋体" w:hint="default"/>
                <w:color w:val="000000"/>
                <w:sz w:val="21"/>
                <w:szCs w:val="21"/>
              </w:rPr>
            </w:pPr>
            <w:r>
              <w:rPr>
                <w:rFonts w:ascii="宋体" w:hAnsi="宋体" w:cs="宋体"/>
                <w:color w:val="000000"/>
                <w:sz w:val="21"/>
                <w:szCs w:val="21"/>
              </w:rPr>
              <w:t>10</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rsidP="00D105FA">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rsidP="00D105FA">
            <w:pPr>
              <w:widowControl/>
              <w:jc w:val="right"/>
              <w:textAlignment w:val="center"/>
              <w:rPr>
                <w:rFonts w:eastAsiaTheme="minorEastAsia" w:hint="default"/>
                <w:sz w:val="21"/>
                <w:szCs w:val="21"/>
              </w:rPr>
            </w:pPr>
            <w:r>
              <w:rPr>
                <w:rFonts w:eastAsiaTheme="minorEastAsia"/>
                <w:sz w:val="21"/>
                <w:szCs w:val="21"/>
              </w:rPr>
              <w:t>10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rsidP="00D105FA">
            <w:pPr>
              <w:widowControl/>
              <w:jc w:val="right"/>
              <w:textAlignment w:val="center"/>
              <w:rPr>
                <w:rFonts w:eastAsiaTheme="minorEastAsia" w:hint="default"/>
                <w:sz w:val="21"/>
                <w:szCs w:val="21"/>
              </w:rPr>
            </w:pPr>
            <w:r>
              <w:rPr>
                <w:rFonts w:eastAsiaTheme="minorEastAsia"/>
                <w:sz w:val="21"/>
                <w:szCs w:val="21"/>
              </w:rPr>
              <w:t>10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国土海洋气象等支出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widowControl/>
              <w:jc w:val="right"/>
              <w:textAlignment w:val="center"/>
              <w:rPr>
                <w:rFonts w:ascii="宋体" w:hAnsi="宋体" w:cs="宋体" w:hint="default"/>
                <w:color w:val="000000"/>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widowControl/>
              <w:jc w:val="right"/>
              <w:textAlignment w:val="center"/>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widowControl/>
              <w:jc w:val="right"/>
              <w:textAlignment w:val="center"/>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国土资源事务</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widowControl/>
              <w:jc w:val="right"/>
              <w:textAlignment w:val="center"/>
              <w:rPr>
                <w:rFonts w:ascii="宋体" w:hAnsi="宋体" w:cs="宋体" w:hint="default"/>
                <w:color w:val="000000"/>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widowControl/>
              <w:jc w:val="right"/>
              <w:textAlignment w:val="center"/>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widowControl/>
              <w:jc w:val="right"/>
              <w:textAlignment w:val="center"/>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11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地质灾害防治</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widowControl/>
              <w:jc w:val="right"/>
              <w:textAlignment w:val="center"/>
              <w:rPr>
                <w:rFonts w:ascii="宋体" w:hAnsi="宋体" w:cs="宋体" w:hint="default"/>
                <w:color w:val="000000"/>
                <w:sz w:val="21"/>
                <w:szCs w:val="21"/>
              </w:rPr>
            </w:pP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jc w:val="right"/>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widowControl/>
              <w:jc w:val="right"/>
              <w:textAlignment w:val="center"/>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widowControl/>
              <w:jc w:val="right"/>
              <w:textAlignment w:val="center"/>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住房保障支出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住房改革支出</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住房公积金</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81.57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jc w:val="right"/>
              <w:rPr>
                <w:rFonts w:eastAsia="Times New Roman" w:hint="default"/>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53223C">
            <w:pPr>
              <w:jc w:val="right"/>
              <w:rPr>
                <w:rFonts w:eastAsia="Times New Roman" w:hint="default"/>
                <w:sz w:val="21"/>
                <w:szCs w:val="21"/>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预备费</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pPr>
              <w:widowControl/>
              <w:jc w:val="right"/>
              <w:textAlignment w:val="center"/>
              <w:rPr>
                <w:rFonts w:asciiTheme="minorEastAsia" w:eastAsiaTheme="minorEastAsia" w:hAnsiTheme="minorEastAsia" w:hint="default"/>
                <w:sz w:val="21"/>
                <w:szCs w:val="21"/>
              </w:rPr>
            </w:pPr>
            <w:r w:rsidRPr="00270EA5">
              <w:rPr>
                <w:rFonts w:asciiTheme="minorEastAsia" w:eastAsiaTheme="minorEastAsia" w:hAnsiTheme="minorEastAsia"/>
                <w:sz w:val="21"/>
                <w:szCs w:val="21"/>
              </w:rPr>
              <w:t>15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pPr>
              <w:widowControl/>
              <w:jc w:val="right"/>
              <w:textAlignment w:val="center"/>
              <w:rPr>
                <w:rFonts w:asciiTheme="minorEastAsia" w:eastAsiaTheme="minorEastAsia" w:hAnsiTheme="minorEastAsia" w:hint="default"/>
                <w:sz w:val="21"/>
                <w:szCs w:val="21"/>
              </w:rPr>
            </w:pPr>
            <w:r w:rsidRPr="00270EA5">
              <w:rPr>
                <w:rFonts w:asciiTheme="minorEastAsia" w:eastAsiaTheme="minorEastAsia" w:hAnsiTheme="minorEastAsia"/>
                <w:sz w:val="21"/>
                <w:szCs w:val="21"/>
              </w:rPr>
              <w:t>15</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预备费</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pPr>
              <w:widowControl/>
              <w:jc w:val="right"/>
              <w:textAlignment w:val="center"/>
              <w:rPr>
                <w:rFonts w:asciiTheme="minorEastAsia" w:eastAsiaTheme="minorEastAsia" w:hAnsiTheme="minorEastAsia" w:hint="default"/>
                <w:sz w:val="21"/>
                <w:szCs w:val="21"/>
              </w:rPr>
            </w:pPr>
            <w:r w:rsidRPr="00270EA5">
              <w:rPr>
                <w:rFonts w:asciiTheme="minorEastAsia" w:eastAsiaTheme="minorEastAsia" w:hAnsiTheme="minorEastAsia"/>
                <w:sz w:val="21"/>
                <w:szCs w:val="21"/>
              </w:rPr>
              <w:t>15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pPr>
              <w:widowControl/>
              <w:jc w:val="right"/>
              <w:textAlignment w:val="center"/>
              <w:rPr>
                <w:rFonts w:asciiTheme="minorEastAsia" w:eastAsiaTheme="minorEastAsia" w:hAnsiTheme="minorEastAsia" w:hint="default"/>
                <w:sz w:val="21"/>
                <w:szCs w:val="21"/>
              </w:rPr>
            </w:pPr>
            <w:r w:rsidRPr="00270EA5">
              <w:rPr>
                <w:rFonts w:asciiTheme="minorEastAsia" w:eastAsiaTheme="minorEastAsia" w:hAnsiTheme="minorEastAsia"/>
                <w:sz w:val="21"/>
                <w:szCs w:val="21"/>
              </w:rPr>
              <w:t>15</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275"/>
        </w:trPr>
        <w:tc>
          <w:tcPr>
            <w:tcW w:w="469"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227</w:t>
            </w:r>
          </w:p>
        </w:tc>
        <w:tc>
          <w:tcPr>
            <w:tcW w:w="399"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预备费</w:t>
            </w:r>
          </w:p>
        </w:tc>
        <w:tc>
          <w:tcPr>
            <w:tcW w:w="775"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246780">
            <w:pPr>
              <w:widowControl/>
              <w:jc w:val="right"/>
              <w:textAlignment w:val="center"/>
              <w:rPr>
                <w:rFonts w:ascii="宋体" w:hAnsi="宋体" w:cs="宋体" w:hint="default"/>
                <w:color w:val="000000"/>
                <w:sz w:val="21"/>
                <w:szCs w:val="21"/>
              </w:rPr>
            </w:pPr>
            <w:r>
              <w:rPr>
                <w:rFonts w:ascii="宋体" w:hAnsi="宋体" w:cs="宋体"/>
                <w:color w:val="000000"/>
                <w:sz w:val="21"/>
                <w:szCs w:val="21"/>
              </w:rPr>
              <w:t>15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53223C">
            <w:pPr>
              <w:rPr>
                <w:rFonts w:ascii="宋体" w:hAnsi="宋体" w:cs="宋体" w:hint="default"/>
                <w:color w:val="000000"/>
                <w:sz w:val="21"/>
                <w:szCs w:val="21"/>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pPr>
              <w:widowControl/>
              <w:jc w:val="right"/>
              <w:textAlignment w:val="center"/>
              <w:rPr>
                <w:rFonts w:asciiTheme="minorEastAsia" w:eastAsiaTheme="minorEastAsia" w:hAnsiTheme="minorEastAsia" w:hint="default"/>
                <w:sz w:val="21"/>
                <w:szCs w:val="21"/>
              </w:rPr>
            </w:pPr>
            <w:r w:rsidRPr="00270EA5">
              <w:rPr>
                <w:rFonts w:asciiTheme="minorEastAsia" w:eastAsiaTheme="minorEastAsia" w:hAnsiTheme="minorEastAsia"/>
                <w:sz w:val="21"/>
                <w:szCs w:val="21"/>
              </w:rPr>
              <w:t>15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270EA5" w:rsidRDefault="00270EA5">
            <w:pPr>
              <w:widowControl/>
              <w:jc w:val="right"/>
              <w:textAlignment w:val="center"/>
              <w:rPr>
                <w:rFonts w:asciiTheme="minorEastAsia" w:eastAsiaTheme="minorEastAsia" w:hAnsiTheme="minorEastAsia" w:hint="default"/>
                <w:sz w:val="21"/>
                <w:szCs w:val="21"/>
              </w:rPr>
            </w:pPr>
            <w:r w:rsidRPr="00270EA5">
              <w:rPr>
                <w:rFonts w:asciiTheme="minorEastAsia" w:eastAsiaTheme="minorEastAsia" w:hAnsiTheme="minorEastAsia"/>
                <w:sz w:val="21"/>
                <w:szCs w:val="21"/>
              </w:rPr>
              <w:t>15</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rsidTr="0093004D">
        <w:trPr>
          <w:trHeight w:hRule="exact" w:val="378"/>
        </w:trPr>
        <w:tc>
          <w:tcPr>
            <w:tcW w:w="469" w:type="dxa"/>
            <w:tcBorders>
              <w:top w:val="single" w:sz="4" w:space="0" w:color="auto"/>
              <w:left w:val="single" w:sz="4" w:space="0" w:color="auto"/>
              <w:bottom w:val="single" w:sz="4" w:space="0" w:color="auto"/>
              <w:right w:val="nil"/>
              <w:tl2br w:val="nil"/>
              <w:tr2bl w:val="nil"/>
            </w:tcBorders>
            <w:vAlign w:val="center"/>
          </w:tcPr>
          <w:p w:rsidR="0053223C" w:rsidRDefault="0053223C">
            <w:pPr>
              <w:widowControl/>
              <w:textAlignment w:val="center"/>
              <w:rPr>
                <w:rFonts w:hint="default"/>
                <w:color w:val="000000"/>
                <w:sz w:val="20"/>
                <w:szCs w:val="20"/>
              </w:rPr>
            </w:pPr>
          </w:p>
        </w:tc>
        <w:tc>
          <w:tcPr>
            <w:tcW w:w="399" w:type="dxa"/>
            <w:tcBorders>
              <w:top w:val="single" w:sz="4" w:space="0" w:color="auto"/>
              <w:left w:val="nil"/>
              <w:bottom w:val="single" w:sz="4" w:space="0" w:color="auto"/>
              <w:right w:val="nil"/>
              <w:tl2br w:val="nil"/>
              <w:tr2bl w:val="nil"/>
            </w:tcBorders>
            <w:vAlign w:val="center"/>
          </w:tcPr>
          <w:p w:rsidR="0053223C" w:rsidRDefault="0053223C">
            <w:pPr>
              <w:rPr>
                <w:rFonts w:eastAsia="Times New Roman" w:hint="default"/>
              </w:rPr>
            </w:pPr>
          </w:p>
        </w:tc>
        <w:tc>
          <w:tcPr>
            <w:tcW w:w="400" w:type="dxa"/>
            <w:tcBorders>
              <w:top w:val="single" w:sz="4" w:space="0" w:color="auto"/>
              <w:left w:val="nil"/>
              <w:bottom w:val="single" w:sz="4" w:space="0" w:color="auto"/>
              <w:right w:val="nil"/>
              <w:tl2br w:val="nil"/>
              <w:tr2bl w:val="nil"/>
            </w:tcBorders>
            <w:vAlign w:val="center"/>
          </w:tcPr>
          <w:p w:rsidR="0053223C" w:rsidRDefault="0053223C">
            <w:pPr>
              <w:rPr>
                <w:rFonts w:eastAsia="Times New Roman" w:hint="default"/>
              </w:rPr>
            </w:pPr>
          </w:p>
        </w:tc>
        <w:tc>
          <w:tcPr>
            <w:tcW w:w="2260" w:type="dxa"/>
            <w:tcBorders>
              <w:top w:val="single" w:sz="4" w:space="0" w:color="auto"/>
              <w:left w:val="nil"/>
              <w:bottom w:val="single" w:sz="4" w:space="0" w:color="auto"/>
              <w:right w:val="single" w:sz="4" w:space="0" w:color="auto"/>
              <w:tl2br w:val="nil"/>
              <w:tr2bl w:val="nil"/>
            </w:tcBorders>
            <w:vAlign w:val="center"/>
          </w:tcPr>
          <w:p w:rsidR="0053223C" w:rsidRDefault="0053223C">
            <w:pPr>
              <w:widowControl/>
              <w:textAlignment w:val="center"/>
              <w:rPr>
                <w:rFonts w:ascii="宋体" w:hAnsi="宋体" w:cs="宋体" w:hint="default"/>
                <w:color w:val="000000"/>
                <w:sz w:val="18"/>
                <w:szCs w:val="18"/>
              </w:rPr>
            </w:pPr>
            <w:r>
              <w:rPr>
                <w:rFonts w:ascii="宋体" w:hAnsi="宋体" w:cs="宋体"/>
                <w:color w:val="000000"/>
                <w:sz w:val="18"/>
                <w:szCs w:val="18"/>
              </w:rPr>
              <w:t>合计</w:t>
            </w:r>
          </w:p>
        </w:tc>
        <w:tc>
          <w:tcPr>
            <w:tcW w:w="775" w:type="dxa"/>
            <w:tcBorders>
              <w:top w:val="single" w:sz="6" w:space="0" w:color="000000"/>
              <w:left w:val="single" w:sz="4" w:space="0" w:color="auto"/>
              <w:bottom w:val="single" w:sz="6" w:space="0" w:color="000000"/>
              <w:right w:val="single" w:sz="6" w:space="0" w:color="000000"/>
              <w:tl2br w:val="nil"/>
              <w:tr2bl w:val="nil"/>
            </w:tcBorders>
            <w:vAlign w:val="center"/>
          </w:tcPr>
          <w:p w:rsidR="0053223C" w:rsidRPr="007F105B" w:rsidRDefault="0093004D" w:rsidP="001318D3">
            <w:pPr>
              <w:widowControl/>
              <w:jc w:val="right"/>
              <w:textAlignment w:val="center"/>
              <w:rPr>
                <w:rFonts w:ascii="宋体" w:hAnsi="宋体" w:cs="宋体" w:hint="default"/>
                <w:color w:val="000000"/>
                <w:sz w:val="21"/>
                <w:szCs w:val="21"/>
              </w:rPr>
            </w:pPr>
            <w:r>
              <w:rPr>
                <w:rFonts w:ascii="宋体" w:hAnsi="宋体" w:cs="宋体"/>
                <w:color w:val="000000"/>
                <w:sz w:val="21"/>
                <w:szCs w:val="21"/>
              </w:rPr>
              <w:t>1823.95</w:t>
            </w:r>
          </w:p>
        </w:tc>
        <w:tc>
          <w:tcPr>
            <w:tcW w:w="86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7F105B" w:rsidRDefault="0093004D" w:rsidP="002A5306">
            <w:pPr>
              <w:jc w:val="right"/>
              <w:rPr>
                <w:rFonts w:ascii="宋体" w:hAnsi="宋体" w:cs="宋体" w:hint="default"/>
                <w:color w:val="000000"/>
                <w:sz w:val="21"/>
                <w:szCs w:val="21"/>
              </w:rPr>
            </w:pPr>
            <w:r>
              <w:rPr>
                <w:rFonts w:ascii="宋体" w:hAnsi="宋体" w:cs="宋体"/>
                <w:color w:val="000000"/>
                <w:sz w:val="21"/>
                <w:szCs w:val="21"/>
              </w:rPr>
              <w:t>1610.95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AE7C83">
            <w:pPr>
              <w:widowControl/>
              <w:jc w:val="right"/>
              <w:textAlignment w:val="center"/>
              <w:rPr>
                <w:rFonts w:ascii="宋体" w:hAnsi="宋体" w:cs="宋体" w:hint="default"/>
                <w:color w:val="000000"/>
                <w:sz w:val="21"/>
                <w:szCs w:val="21"/>
              </w:rPr>
            </w:pPr>
            <w:r>
              <w:rPr>
                <w:rFonts w:ascii="宋体" w:hAnsi="宋体" w:cs="宋体"/>
                <w:color w:val="000000"/>
                <w:sz w:val="21"/>
                <w:szCs w:val="21"/>
              </w:rPr>
              <w:t>213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D44D6B" w:rsidRDefault="00AE7C83">
            <w:pPr>
              <w:widowControl/>
              <w:jc w:val="right"/>
              <w:textAlignment w:val="center"/>
              <w:rPr>
                <w:rFonts w:ascii="宋体" w:hAnsi="宋体" w:cs="宋体" w:hint="default"/>
                <w:color w:val="000000"/>
                <w:sz w:val="21"/>
                <w:szCs w:val="21"/>
              </w:rPr>
            </w:pPr>
            <w:r>
              <w:rPr>
                <w:rFonts w:ascii="宋体" w:hAnsi="宋体" w:cs="宋体"/>
                <w:color w:val="000000"/>
                <w:sz w:val="21"/>
                <w:szCs w:val="21"/>
              </w:rPr>
              <w:t>213</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bl>
    <w:p w:rsidR="00FC2F50" w:rsidRDefault="00FC2F50">
      <w:pPr>
        <w:kinsoku w:val="0"/>
        <w:overflowPunct w:val="0"/>
        <w:spacing w:line="140" w:lineRule="exact"/>
        <w:rPr>
          <w:rFonts w:eastAsia="Times New Roman" w:hint="default"/>
          <w:sz w:val="14"/>
        </w:rPr>
      </w:pPr>
    </w:p>
    <w:p w:rsidR="00FC2F50" w:rsidRDefault="004070C2">
      <w:pPr>
        <w:pStyle w:val="a3"/>
        <w:numPr>
          <w:ilvl w:val="0"/>
          <w:numId w:val="2"/>
        </w:numPr>
        <w:kinsoku w:val="0"/>
        <w:overflowPunct w:val="0"/>
        <w:spacing w:line="443" w:lineRule="exact"/>
        <w:rPr>
          <w:rFonts w:ascii="楷体_GB2312" w:eastAsia="楷体_GB2312" w:hAnsi="楷体_GB2312" w:cs="楷体_GB2312" w:hint="default"/>
          <w:szCs w:val="32"/>
        </w:rPr>
      </w:pPr>
      <w:r>
        <w:rPr>
          <w:rFonts w:ascii="楷体_GB2312" w:eastAsia="楷体_GB2312" w:hAnsi="楷体_GB2312" w:cs="楷体_GB2312"/>
          <w:b/>
          <w:bCs/>
          <w:sz w:val="28"/>
          <w:szCs w:val="28"/>
        </w:rPr>
        <w:t>关</w:t>
      </w:r>
      <w:r>
        <w:rPr>
          <w:rFonts w:ascii="楷体_GB2312" w:eastAsia="楷体_GB2312" w:hAnsi="楷体_GB2312" w:cs="楷体_GB2312"/>
          <w:b/>
          <w:bCs/>
          <w:spacing w:val="2"/>
          <w:sz w:val="28"/>
          <w:szCs w:val="28"/>
        </w:rPr>
        <w:t>于绥阳</w:t>
      </w:r>
      <w:r>
        <w:rPr>
          <w:rFonts w:ascii="楷体_GB2312" w:eastAsia="楷体_GB2312" w:hAnsi="楷体_GB2312" w:cs="楷体_GB2312"/>
          <w:b/>
          <w:bCs/>
          <w:sz w:val="28"/>
          <w:szCs w:val="28"/>
        </w:rPr>
        <w:t>县</w:t>
      </w:r>
      <w:r w:rsidR="00530755">
        <w:rPr>
          <w:rFonts w:ascii="楷体_GB2312" w:eastAsia="楷体_GB2312" w:hAnsi="楷体_GB2312" w:cs="楷体_GB2312"/>
          <w:b/>
          <w:bCs/>
          <w:sz w:val="28"/>
          <w:szCs w:val="28"/>
        </w:rPr>
        <w:t>郑场镇</w:t>
      </w:r>
      <w:r>
        <w:rPr>
          <w:rFonts w:ascii="楷体_GB2312" w:eastAsia="楷体_GB2312" w:hAnsi="楷体_GB2312" w:cs="楷体_GB2312"/>
          <w:b/>
          <w:bCs/>
          <w:sz w:val="28"/>
          <w:szCs w:val="28"/>
        </w:rPr>
        <w:t>人民政府201</w:t>
      </w:r>
      <w:r w:rsidR="0090708C">
        <w:rPr>
          <w:rFonts w:ascii="楷体_GB2312" w:eastAsia="楷体_GB2312" w:hAnsi="楷体_GB2312" w:cs="楷体_GB2312"/>
          <w:b/>
          <w:bCs/>
          <w:sz w:val="28"/>
          <w:szCs w:val="28"/>
        </w:rPr>
        <w:t>8</w:t>
      </w:r>
      <w:r>
        <w:rPr>
          <w:rFonts w:ascii="楷体_GB2312" w:eastAsia="楷体_GB2312" w:hAnsi="楷体_GB2312" w:cs="楷体_GB2312"/>
          <w:b/>
          <w:bCs/>
          <w:sz w:val="28"/>
          <w:szCs w:val="28"/>
        </w:rPr>
        <w:t xml:space="preserve"> 年一般公共预算支出情况说明</w:t>
      </w:r>
      <w:r>
        <w:rPr>
          <w:rFonts w:ascii="楷体_GB2312" w:eastAsia="楷体_GB2312" w:hAnsi="楷体_GB2312" w:cs="楷体_GB2312"/>
          <w:szCs w:val="32"/>
        </w:rPr>
        <w:t>：</w:t>
      </w:r>
    </w:p>
    <w:p w:rsidR="00C60D94" w:rsidRDefault="00C60D94" w:rsidP="00C60D94">
      <w:pPr>
        <w:pStyle w:val="a3"/>
        <w:kinsoku w:val="0"/>
        <w:overflowPunct w:val="0"/>
        <w:spacing w:line="443" w:lineRule="exact"/>
        <w:rPr>
          <w:rFonts w:ascii="楷体_GB2312" w:eastAsia="楷体_GB2312" w:hAnsi="楷体_GB2312" w:cs="楷体_GB2312" w:hint="default"/>
          <w:spacing w:val="21"/>
          <w:szCs w:val="32"/>
        </w:rPr>
      </w:pPr>
      <w:r>
        <w:rPr>
          <w:rFonts w:ascii="楷体_GB2312" w:eastAsia="楷体_GB2312" w:hAnsi="楷体_GB2312" w:cs="楷体_GB2312"/>
          <w:szCs w:val="32"/>
        </w:rPr>
        <w:t xml:space="preserve">    </w:t>
      </w:r>
      <w:r w:rsidR="004070C2">
        <w:rPr>
          <w:rFonts w:ascii="楷体_GB2312" w:eastAsia="楷体_GB2312" w:hAnsi="楷体_GB2312" w:cs="楷体_GB2312"/>
          <w:szCs w:val="32"/>
        </w:rPr>
        <w:t>不包括上年结转，绥阳县</w:t>
      </w:r>
      <w:r w:rsidR="00530755">
        <w:rPr>
          <w:rFonts w:ascii="楷体_GB2312" w:eastAsia="楷体_GB2312" w:hAnsi="楷体_GB2312" w:cs="楷体_GB2312"/>
          <w:szCs w:val="32"/>
        </w:rPr>
        <w:t>郑场镇</w:t>
      </w:r>
      <w:r w:rsidR="004070C2">
        <w:rPr>
          <w:rFonts w:ascii="楷体_GB2312" w:eastAsia="楷体_GB2312" w:hAnsi="楷体_GB2312" w:cs="楷体_GB2312"/>
          <w:szCs w:val="32"/>
        </w:rPr>
        <w:t>人民政府201</w:t>
      </w:r>
      <w:r w:rsidR="0090708C">
        <w:rPr>
          <w:rFonts w:ascii="楷体_GB2312" w:eastAsia="楷体_GB2312" w:hAnsi="楷体_GB2312" w:cs="楷体_GB2312"/>
          <w:szCs w:val="32"/>
        </w:rPr>
        <w:t>8</w:t>
      </w:r>
      <w:r w:rsidR="004070C2">
        <w:rPr>
          <w:rFonts w:ascii="楷体_GB2312" w:eastAsia="楷体_GB2312" w:hAnsi="楷体_GB2312" w:cs="楷体_GB2312"/>
          <w:szCs w:val="32"/>
        </w:rPr>
        <w:t xml:space="preserve"> 年一般公共预算支出总额</w:t>
      </w:r>
      <w:r w:rsidR="00C25619">
        <w:rPr>
          <w:rFonts w:ascii="楷体_GB2312" w:eastAsia="楷体_GB2312" w:hAnsi="楷体_GB2312" w:cs="楷体_GB2312"/>
          <w:szCs w:val="32"/>
        </w:rPr>
        <w:t>1823.95</w:t>
      </w:r>
      <w:r w:rsidR="004070C2">
        <w:rPr>
          <w:rFonts w:ascii="楷体_GB2312" w:eastAsia="楷体_GB2312" w:hAnsi="楷体_GB2312" w:cs="楷体_GB2312"/>
          <w:szCs w:val="32"/>
        </w:rPr>
        <w:t>万元，其中：基本支出</w:t>
      </w:r>
      <w:r w:rsidR="00C25619">
        <w:rPr>
          <w:rFonts w:ascii="楷体_GB2312" w:eastAsia="楷体_GB2312" w:hAnsi="楷体_GB2312" w:cs="楷体_GB2312"/>
          <w:szCs w:val="32"/>
        </w:rPr>
        <w:t>1610.95</w:t>
      </w:r>
      <w:r w:rsidR="004070C2">
        <w:rPr>
          <w:rFonts w:ascii="楷体_GB2312" w:eastAsia="楷体_GB2312" w:hAnsi="楷体_GB2312" w:cs="楷体_GB2312"/>
          <w:szCs w:val="32"/>
        </w:rPr>
        <w:t>万元，占一般公共预算支出总额的</w:t>
      </w:r>
      <w:r w:rsidR="00C25619">
        <w:rPr>
          <w:rFonts w:ascii="楷体_GB2312" w:eastAsia="楷体_GB2312" w:hAnsi="楷体_GB2312" w:cs="楷体_GB2312"/>
          <w:szCs w:val="32"/>
        </w:rPr>
        <w:t>88.32</w:t>
      </w:r>
      <w:r w:rsidR="004070C2">
        <w:rPr>
          <w:rFonts w:ascii="楷体_GB2312" w:eastAsia="楷体_GB2312" w:hAnsi="楷体_GB2312" w:cs="楷体_GB2312"/>
          <w:szCs w:val="32"/>
        </w:rPr>
        <w:t>%；项目支出</w:t>
      </w:r>
      <w:r w:rsidR="00C25619">
        <w:rPr>
          <w:rFonts w:ascii="楷体_GB2312" w:eastAsia="楷体_GB2312" w:hAnsi="楷体_GB2312" w:cs="楷体_GB2312"/>
          <w:szCs w:val="32"/>
        </w:rPr>
        <w:t>213</w:t>
      </w:r>
      <w:r w:rsidR="004070C2">
        <w:rPr>
          <w:rFonts w:ascii="楷体_GB2312" w:eastAsia="楷体_GB2312" w:hAnsi="楷体_GB2312" w:cs="楷体_GB2312"/>
          <w:szCs w:val="32"/>
        </w:rPr>
        <w:t>万元，占一般公共预算支出总额的</w:t>
      </w:r>
      <w:r w:rsidR="00C25619">
        <w:rPr>
          <w:rFonts w:ascii="楷体_GB2312" w:eastAsia="楷体_GB2312" w:hAnsi="楷体_GB2312" w:cs="楷体_GB2312"/>
          <w:szCs w:val="32"/>
        </w:rPr>
        <w:t>11.68</w:t>
      </w:r>
      <w:r w:rsidR="004070C2">
        <w:rPr>
          <w:rFonts w:ascii="楷体_GB2312" w:eastAsia="楷体_GB2312" w:hAnsi="楷体_GB2312" w:cs="楷体_GB2312"/>
          <w:szCs w:val="32"/>
        </w:rPr>
        <w:t>%，</w:t>
      </w:r>
      <w:r>
        <w:rPr>
          <w:rFonts w:ascii="楷体_GB2312" w:eastAsia="楷体_GB2312" w:hAnsi="楷体_GB2312" w:cs="楷体_GB2312"/>
          <w:szCs w:val="32"/>
        </w:rPr>
        <w:t>基本支出主要是人员经费及机构运转、完成日常工作任务编制的基本支出计划，具体为一般公共服务支出769.67万元；占总支出的 42.2%；治安管理支出24.66万元，占总支出的1.35%；文化体育与传媒支出33.39万元，占总支出的 1.83%；社会保障局和就业</w:t>
      </w:r>
      <w:r>
        <w:rPr>
          <w:rFonts w:ascii="楷体_GB2312" w:eastAsia="楷体_GB2312" w:hAnsi="楷体_GB2312" w:cs="楷体_GB2312"/>
          <w:spacing w:val="21"/>
          <w:szCs w:val="32"/>
        </w:rPr>
        <w:t>支出160.91万元，占总支出的8.82%；</w:t>
      </w:r>
      <w:r>
        <w:rPr>
          <w:rFonts w:ascii="楷体_GB2312" w:eastAsia="楷体_GB2312" w:hAnsi="楷体_GB2312" w:cs="楷体_GB2312"/>
          <w:szCs w:val="32"/>
        </w:rPr>
        <w:t>医疗卫生与计划生育</w:t>
      </w:r>
      <w:r w:rsidRPr="00F004B1">
        <w:rPr>
          <w:rFonts w:ascii="楷体_GB2312" w:eastAsia="楷体_GB2312" w:hAnsi="楷体_GB2312" w:cs="楷体_GB2312"/>
          <w:szCs w:val="32"/>
        </w:rPr>
        <w:t>支</w:t>
      </w:r>
      <w:r w:rsidRPr="00F004B1">
        <w:rPr>
          <w:rFonts w:ascii="楷体_GB2312" w:eastAsia="楷体_GB2312" w:hAnsi="楷体_GB2312" w:cs="楷体_GB2312"/>
          <w:spacing w:val="21"/>
          <w:szCs w:val="32"/>
        </w:rPr>
        <w:t>出</w:t>
      </w:r>
      <w:r>
        <w:rPr>
          <w:rFonts w:ascii="楷体_GB2312" w:eastAsia="楷体_GB2312" w:hAnsi="楷体_GB2312" w:cs="楷体_GB2312"/>
          <w:szCs w:val="32"/>
        </w:rPr>
        <w:t>48.31万元,</w:t>
      </w:r>
      <w:r w:rsidRPr="00F004B1">
        <w:rPr>
          <w:rFonts w:ascii="楷体_GB2312" w:eastAsia="楷体_GB2312" w:hAnsi="楷体_GB2312" w:cs="楷体_GB2312"/>
          <w:szCs w:val="32"/>
        </w:rPr>
        <w:t xml:space="preserve"> </w:t>
      </w:r>
      <w:r>
        <w:rPr>
          <w:rFonts w:ascii="楷体_GB2312" w:eastAsia="楷体_GB2312" w:hAnsi="楷体_GB2312" w:cs="楷体_GB2312"/>
          <w:szCs w:val="32"/>
        </w:rPr>
        <w:t>占总支出的 2.65%；城乡社区支出38.84万元，</w:t>
      </w:r>
      <w:r>
        <w:rPr>
          <w:rFonts w:ascii="楷体_GB2312" w:eastAsia="楷体_GB2312" w:hAnsi="楷体_GB2312" w:cs="楷体_GB2312"/>
          <w:spacing w:val="21"/>
          <w:szCs w:val="32"/>
        </w:rPr>
        <w:t>占总支出的2.13%；农林水支出409.15万元，占总支出的22.43%；资源勘探信息支出44.45万元，占总支出的2.44%；住房公积金支出81.57万元，占总支出的4.47%。</w:t>
      </w:r>
    </w:p>
    <w:p w:rsidR="00C60D94" w:rsidRDefault="00C60D94" w:rsidP="00C60D94">
      <w:pPr>
        <w:pStyle w:val="a3"/>
        <w:kinsoku w:val="0"/>
        <w:overflowPunct w:val="0"/>
        <w:spacing w:line="443" w:lineRule="exact"/>
        <w:ind w:firstLineChars="200" w:firstLine="724"/>
        <w:rPr>
          <w:rFonts w:ascii="楷体_GB2312" w:eastAsia="楷体_GB2312" w:hAnsi="楷体_GB2312" w:cs="楷体_GB2312" w:hint="default"/>
          <w:szCs w:val="32"/>
        </w:rPr>
      </w:pPr>
      <w:r>
        <w:rPr>
          <w:rFonts w:ascii="楷体_GB2312" w:eastAsia="楷体_GB2312" w:hAnsi="楷体_GB2312" w:cs="楷体_GB2312"/>
          <w:spacing w:val="21"/>
          <w:szCs w:val="32"/>
        </w:rPr>
        <w:t>项目支出是根据有关政策和单位行政工作任务事业发展目标等编制的特定支出计划，具体为人大会议支出4万元，占总支出的0.22%，法治建设支出2万元，占总支出的0.11%，</w:t>
      </w:r>
      <w:r w:rsidRPr="00D97A23">
        <w:rPr>
          <w:rFonts w:ascii="楷体_GB2312" w:eastAsia="楷体_GB2312" w:hAnsi="楷体_GB2312" w:cs="楷体_GB2312"/>
          <w:spacing w:val="21"/>
          <w:szCs w:val="32"/>
        </w:rPr>
        <w:t>其他政府办公厅（室）及相关机构事务支出</w:t>
      </w:r>
      <w:r>
        <w:rPr>
          <w:rFonts w:ascii="楷体_GB2312" w:eastAsia="楷体_GB2312" w:hAnsi="楷体_GB2312" w:cs="楷体_GB2312"/>
          <w:spacing w:val="21"/>
          <w:szCs w:val="32"/>
        </w:rPr>
        <w:t>35万元，占</w:t>
      </w:r>
      <w:r>
        <w:rPr>
          <w:rFonts w:ascii="楷体_GB2312" w:eastAsia="楷体_GB2312" w:hAnsi="楷体_GB2312" w:cs="楷体_GB2312"/>
          <w:spacing w:val="21"/>
          <w:szCs w:val="32"/>
        </w:rPr>
        <w:lastRenderedPageBreak/>
        <w:t>总支出的1.92%，</w:t>
      </w:r>
      <w:r w:rsidRPr="00D97A23">
        <w:rPr>
          <w:rFonts w:ascii="楷体_GB2312" w:eastAsia="楷体_GB2312" w:hAnsi="楷体_GB2312" w:cs="楷体_GB2312"/>
          <w:spacing w:val="21"/>
          <w:szCs w:val="32"/>
        </w:rPr>
        <w:t>其他</w:t>
      </w:r>
      <w:r>
        <w:rPr>
          <w:rFonts w:ascii="楷体_GB2312" w:eastAsia="楷体_GB2312" w:hAnsi="楷体_GB2312" w:cs="楷体_GB2312"/>
          <w:spacing w:val="21"/>
          <w:szCs w:val="32"/>
        </w:rPr>
        <w:t>党委</w:t>
      </w:r>
      <w:r w:rsidRPr="00D97A23">
        <w:rPr>
          <w:rFonts w:ascii="楷体_GB2312" w:eastAsia="楷体_GB2312" w:hAnsi="楷体_GB2312" w:cs="楷体_GB2312"/>
          <w:spacing w:val="21"/>
          <w:szCs w:val="32"/>
        </w:rPr>
        <w:t>办公厅（室）及相关机构事务支出</w:t>
      </w:r>
      <w:r>
        <w:rPr>
          <w:rFonts w:ascii="楷体_GB2312" w:eastAsia="楷体_GB2312" w:hAnsi="楷体_GB2312" w:cs="楷体_GB2312"/>
          <w:spacing w:val="21"/>
          <w:szCs w:val="32"/>
        </w:rPr>
        <w:t>28万元，占总支出的1.54%，禁毒管理支出3万元，占总支出的0.16%，信息化建设支出4万元，占总支出的0.22%其他财政事务支出30万元，占总支出的1.64%，其他计划生育事务支出10万元，占总支出的0.55%，城镇社区环境卫生支出46万元，占总支出的2.52%，</w:t>
      </w:r>
      <w:r w:rsidRPr="0037479E">
        <w:rPr>
          <w:rFonts w:ascii="楷体_GB2312" w:eastAsia="楷体_GB2312" w:hAnsi="楷体_GB2312" w:cs="楷体_GB2312"/>
          <w:spacing w:val="21"/>
          <w:szCs w:val="32"/>
        </w:rPr>
        <w:t>农业组织化与产业化经营</w:t>
      </w:r>
      <w:r>
        <w:rPr>
          <w:rFonts w:ascii="楷体_GB2312" w:eastAsia="楷体_GB2312" w:hAnsi="楷体_GB2312" w:cs="楷体_GB2312"/>
          <w:spacing w:val="21"/>
          <w:szCs w:val="32"/>
        </w:rPr>
        <w:t>15万元，占总支出的0.82%，</w:t>
      </w:r>
      <w:r w:rsidRPr="00206D24">
        <w:rPr>
          <w:rFonts w:ascii="楷体_GB2312" w:eastAsia="楷体_GB2312" w:hAnsi="楷体_GB2312" w:cs="楷体_GB2312"/>
          <w:spacing w:val="21"/>
          <w:szCs w:val="32"/>
        </w:rPr>
        <w:t>安全监管监察专项</w:t>
      </w:r>
      <w:r>
        <w:rPr>
          <w:rFonts w:ascii="楷体_GB2312" w:eastAsia="楷体_GB2312" w:hAnsi="楷体_GB2312" w:cs="楷体_GB2312"/>
          <w:spacing w:val="21"/>
          <w:szCs w:val="32"/>
        </w:rPr>
        <w:t>10万元，占总支出的0.55%,林业防灾减灾支出4万元，占总支出的0.22%，预备费支出15万元，占总支出的0.82%.</w:t>
      </w:r>
    </w:p>
    <w:tbl>
      <w:tblPr>
        <w:tblpPr w:leftFromText="180" w:rightFromText="180" w:vertAnchor="text" w:horzAnchor="margin" w:tblpY="675"/>
        <w:tblOverlap w:val="never"/>
        <w:tblW w:w="8826" w:type="dxa"/>
        <w:tblLayout w:type="fixed"/>
        <w:tblCellMar>
          <w:left w:w="0" w:type="dxa"/>
          <w:right w:w="0" w:type="dxa"/>
        </w:tblCellMar>
        <w:tblLook w:val="04A0"/>
      </w:tblPr>
      <w:tblGrid>
        <w:gridCol w:w="1158"/>
        <w:gridCol w:w="2744"/>
        <w:gridCol w:w="1097"/>
        <w:gridCol w:w="1097"/>
        <w:gridCol w:w="1099"/>
        <w:gridCol w:w="1631"/>
      </w:tblGrid>
      <w:tr w:rsidR="00B818A2" w:rsidTr="00A838FE">
        <w:trPr>
          <w:trHeight w:hRule="exact" w:val="441"/>
        </w:trPr>
        <w:tc>
          <w:tcPr>
            <w:tcW w:w="8825" w:type="dxa"/>
            <w:gridSpan w:val="6"/>
            <w:tcBorders>
              <w:top w:val="single" w:sz="6" w:space="0" w:color="D6D6D6"/>
              <w:left w:val="single" w:sz="6" w:space="0" w:color="D6D6D6"/>
              <w:bottom w:val="single" w:sz="6" w:space="0" w:color="D6D6D6"/>
              <w:right w:val="single" w:sz="6" w:space="0" w:color="D6D6D6"/>
              <w:tl2br w:val="nil"/>
              <w:tr2bl w:val="nil"/>
            </w:tcBorders>
            <w:vAlign w:val="center"/>
          </w:tcPr>
          <w:p w:rsidR="00B818A2" w:rsidRDefault="00B818A2" w:rsidP="00B818A2">
            <w:pPr>
              <w:pStyle w:val="TableParagraph"/>
              <w:kinsoku w:val="0"/>
              <w:overflowPunct w:val="0"/>
              <w:spacing w:line="387" w:lineRule="exact"/>
              <w:jc w:val="center"/>
              <w:rPr>
                <w:rFonts w:eastAsia="Times New Roman" w:hint="default"/>
              </w:rPr>
            </w:pPr>
            <w:r>
              <w:rPr>
                <w:rFonts w:ascii="楷体_GB2312" w:eastAsia="楷体_GB2312" w:hAnsi="楷体_GB2312" w:cs="楷体_GB2312"/>
                <w:bCs/>
                <w:color w:val="000000"/>
                <w:sz w:val="22"/>
              </w:rPr>
              <w:t>绥阳县</w:t>
            </w:r>
            <w:r>
              <w:rPr>
                <w:rFonts w:ascii="楷体_GB2312" w:eastAsia="楷体_GB2312" w:hAnsi="楷体_GB2312" w:cs="楷体_GB2312"/>
                <w:sz w:val="22"/>
              </w:rPr>
              <w:t>郑场</w:t>
            </w:r>
            <w:r>
              <w:rPr>
                <w:rFonts w:ascii="楷体_GB2312" w:eastAsia="楷体_GB2312" w:hAnsi="楷体_GB2312" w:cs="楷体_GB2312"/>
                <w:bCs/>
                <w:color w:val="000000"/>
                <w:sz w:val="22"/>
              </w:rPr>
              <w:t>镇2018年一</w:t>
            </w:r>
            <w:r>
              <w:rPr>
                <w:rFonts w:ascii="楷体_GB2312" w:eastAsia="楷体_GB2312" w:hAnsi="楷体_GB2312" w:cs="楷体_GB2312"/>
                <w:sz w:val="22"/>
              </w:rPr>
              <w:t>般公共预算基</w:t>
            </w:r>
            <w:r>
              <w:rPr>
                <w:rFonts w:ascii="楷体_GB2312" w:eastAsia="楷体_GB2312" w:hAnsi="楷体_GB2312" w:cs="楷体_GB2312"/>
                <w:spacing w:val="14"/>
                <w:sz w:val="22"/>
              </w:rPr>
              <w:t>本支出明细</w:t>
            </w:r>
            <w:r>
              <w:rPr>
                <w:rFonts w:ascii="楷体_GB2312" w:eastAsia="楷体_GB2312" w:hAnsi="楷体_GB2312" w:cs="楷体_GB2312"/>
                <w:sz w:val="22"/>
              </w:rPr>
              <w:t>表</w:t>
            </w:r>
          </w:p>
        </w:tc>
      </w:tr>
      <w:tr w:rsidR="00B818A2" w:rsidTr="00A838FE">
        <w:trPr>
          <w:trHeight w:hRule="exact" w:val="291"/>
        </w:trPr>
        <w:tc>
          <w:tcPr>
            <w:tcW w:w="7195" w:type="dxa"/>
            <w:gridSpan w:val="5"/>
            <w:tcBorders>
              <w:top w:val="single" w:sz="6" w:space="0" w:color="D6D6D6"/>
              <w:left w:val="single" w:sz="6" w:space="0" w:color="D6D6D6"/>
              <w:bottom w:val="single" w:sz="6" w:space="0" w:color="000000"/>
              <w:right w:val="single" w:sz="6" w:space="0" w:color="D6D6D6"/>
              <w:tl2br w:val="nil"/>
              <w:tr2bl w:val="nil"/>
            </w:tcBorders>
            <w:vAlign w:val="center"/>
          </w:tcPr>
          <w:p w:rsidR="00B818A2" w:rsidRDefault="00B818A2" w:rsidP="00B818A2">
            <w:pPr>
              <w:jc w:val="center"/>
              <w:rPr>
                <w:rFonts w:eastAsia="Times New Roman" w:hint="default"/>
              </w:rPr>
            </w:pPr>
          </w:p>
        </w:tc>
        <w:tc>
          <w:tcPr>
            <w:tcW w:w="1631" w:type="dxa"/>
            <w:tcBorders>
              <w:top w:val="single" w:sz="6" w:space="0" w:color="D6D6D6"/>
              <w:left w:val="single" w:sz="6" w:space="0" w:color="D6D6D6"/>
              <w:bottom w:val="single" w:sz="6" w:space="0" w:color="000000"/>
              <w:right w:val="single" w:sz="6" w:space="0" w:color="D6D6D6"/>
              <w:tl2br w:val="nil"/>
              <w:tr2bl w:val="nil"/>
            </w:tcBorders>
            <w:vAlign w:val="center"/>
          </w:tcPr>
          <w:p w:rsidR="00B818A2" w:rsidRDefault="00B818A2" w:rsidP="00B818A2">
            <w:pPr>
              <w:pStyle w:val="TableParagraph"/>
              <w:kinsoku w:val="0"/>
              <w:overflowPunct w:val="0"/>
              <w:spacing w:line="237" w:lineRule="exact"/>
              <w:ind w:left="584"/>
              <w:jc w:val="center"/>
              <w:rPr>
                <w:rFonts w:eastAsia="Times New Roman" w:hint="default"/>
              </w:rPr>
            </w:pPr>
            <w:r>
              <w:rPr>
                <w:rFonts w:ascii="宋体"/>
                <w:sz w:val="19"/>
              </w:rPr>
              <w:t>单位：万元</w:t>
            </w:r>
          </w:p>
        </w:tc>
      </w:tr>
      <w:tr w:rsidR="00B818A2" w:rsidTr="00B818A2">
        <w:trPr>
          <w:trHeight w:hRule="exact" w:val="292"/>
        </w:trPr>
        <w:tc>
          <w:tcPr>
            <w:tcW w:w="3902"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pStyle w:val="TableParagraph"/>
              <w:kinsoku w:val="0"/>
              <w:overflowPunct w:val="0"/>
              <w:spacing w:line="237" w:lineRule="exact"/>
              <w:jc w:val="center"/>
              <w:rPr>
                <w:rFonts w:eastAsia="Times New Roman" w:hint="default"/>
              </w:rPr>
            </w:pPr>
            <w:r>
              <w:rPr>
                <w:rFonts w:ascii="宋体"/>
                <w:spacing w:val="14"/>
                <w:sz w:val="19"/>
              </w:rPr>
              <w:t>经济分类科</w:t>
            </w:r>
            <w:r>
              <w:rPr>
                <w:rFonts w:ascii="宋体"/>
                <w:sz w:val="19"/>
              </w:rPr>
              <w:t>目</w:t>
            </w:r>
          </w:p>
        </w:tc>
        <w:tc>
          <w:tcPr>
            <w:tcW w:w="3292"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pStyle w:val="TableParagraph"/>
              <w:kinsoku w:val="0"/>
              <w:overflowPunct w:val="0"/>
              <w:spacing w:line="237" w:lineRule="exact"/>
              <w:jc w:val="center"/>
              <w:rPr>
                <w:rFonts w:eastAsia="Times New Roman" w:hint="default"/>
              </w:rPr>
            </w:pPr>
            <w:r>
              <w:rPr>
                <w:rFonts w:ascii="宋体"/>
                <w:spacing w:val="14"/>
                <w:sz w:val="19"/>
              </w:rPr>
              <w:t>基本支</w:t>
            </w:r>
            <w:r>
              <w:rPr>
                <w:rFonts w:ascii="宋体"/>
                <w:sz w:val="19"/>
              </w:rPr>
              <w:t>出</w:t>
            </w:r>
          </w:p>
        </w:tc>
        <w:tc>
          <w:tcPr>
            <w:tcW w:w="163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pStyle w:val="TableParagraph"/>
              <w:kinsoku w:val="0"/>
              <w:overflowPunct w:val="0"/>
              <w:ind w:left="494"/>
              <w:jc w:val="center"/>
              <w:rPr>
                <w:rFonts w:eastAsia="Times New Roman" w:hint="default"/>
              </w:rPr>
            </w:pPr>
            <w:r>
              <w:rPr>
                <w:rFonts w:ascii="宋体"/>
                <w:sz w:val="19"/>
              </w:rPr>
              <w:t xml:space="preserve">备 </w:t>
            </w:r>
            <w:r>
              <w:rPr>
                <w:rFonts w:ascii="宋体"/>
                <w:spacing w:val="12"/>
                <w:sz w:val="19"/>
              </w:rPr>
              <w:t xml:space="preserve"> </w:t>
            </w:r>
            <w:r>
              <w:rPr>
                <w:rFonts w:ascii="宋体"/>
                <w:sz w:val="19"/>
              </w:rPr>
              <w:t>注</w:t>
            </w:r>
          </w:p>
        </w:tc>
      </w:tr>
      <w:tr w:rsidR="00B818A2" w:rsidTr="00B818A2">
        <w:trPr>
          <w:trHeight w:hRule="exact" w:val="27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jc w:val="center"/>
              <w:textAlignment w:val="center"/>
              <w:rPr>
                <w:rFonts w:ascii="宋体" w:hAnsi="宋体" w:cs="宋体" w:hint="default"/>
                <w:b/>
                <w:color w:val="000000"/>
                <w:sz w:val="20"/>
                <w:szCs w:val="20"/>
              </w:rPr>
            </w:pPr>
            <w:r>
              <w:rPr>
                <w:rFonts w:ascii="宋体" w:hAnsi="宋体" w:cs="宋体"/>
                <w:b/>
                <w:color w:val="000000"/>
                <w:sz w:val="20"/>
                <w:szCs w:val="20"/>
              </w:rPr>
              <w:t>科目名称</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jc w:val="right"/>
              <w:textAlignment w:val="center"/>
              <w:rPr>
                <w:rFonts w:ascii="宋体" w:hAnsi="宋体" w:cs="宋体" w:hint="default"/>
                <w:color w:val="000000"/>
                <w:sz w:val="18"/>
                <w:szCs w:val="18"/>
              </w:rPr>
            </w:pPr>
            <w:r>
              <w:rPr>
                <w:rFonts w:ascii="宋体" w:hAnsi="宋体" w:cs="宋体"/>
                <w:color w:val="000000"/>
                <w:sz w:val="18"/>
                <w:szCs w:val="18"/>
              </w:rPr>
              <w:t>小计</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5041EE" w:rsidRDefault="00B818A2" w:rsidP="00B818A2">
            <w:pPr>
              <w:widowControl/>
              <w:jc w:val="right"/>
              <w:textAlignment w:val="center"/>
              <w:rPr>
                <w:rFonts w:ascii="宋体" w:hint="default"/>
                <w:spacing w:val="14"/>
                <w:sz w:val="19"/>
              </w:rPr>
            </w:pPr>
            <w:r w:rsidRPr="005041EE">
              <w:rPr>
                <w:rFonts w:ascii="宋体"/>
                <w:spacing w:val="14"/>
                <w:sz w:val="19"/>
              </w:rPr>
              <w:t>人员经费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5041EE" w:rsidRDefault="00B818A2" w:rsidP="00B818A2">
            <w:pPr>
              <w:jc w:val="center"/>
              <w:rPr>
                <w:rFonts w:ascii="宋体" w:hint="default"/>
                <w:spacing w:val="14"/>
                <w:sz w:val="19"/>
              </w:rPr>
            </w:pPr>
            <w:r w:rsidRPr="005041EE">
              <w:rPr>
                <w:rFonts w:ascii="宋体"/>
                <w:spacing w:val="14"/>
                <w:sz w:val="19"/>
              </w:rPr>
              <w:t>公用经费</w:t>
            </w:r>
          </w:p>
        </w:tc>
        <w:tc>
          <w:tcPr>
            <w:tcW w:w="1631"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pStyle w:val="TableParagraph"/>
              <w:kinsoku w:val="0"/>
              <w:overflowPunct w:val="0"/>
              <w:spacing w:line="237" w:lineRule="exact"/>
              <w:ind w:left="119"/>
              <w:jc w:val="center"/>
              <w:rPr>
                <w:rFonts w:eastAsia="Times New Roman" w:hint="default"/>
              </w:rPr>
            </w:pPr>
          </w:p>
        </w:tc>
      </w:tr>
      <w:tr w:rsidR="00B818A2" w:rsidTr="00B818A2">
        <w:trPr>
          <w:trHeight w:hRule="exact" w:val="261"/>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jc w:val="center"/>
              <w:textAlignment w:val="center"/>
              <w:rPr>
                <w:rFonts w:eastAsia="Times New Roman" w:hint="default"/>
              </w:rPr>
            </w:pPr>
            <w:r>
              <w:rPr>
                <w:rFonts w:ascii="宋体" w:hAnsi="宋体" w:cs="宋体"/>
                <w:b/>
                <w:color w:val="000000"/>
                <w:sz w:val="20"/>
                <w:szCs w:val="20"/>
              </w:rPr>
              <w:t>工资福利支出</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260C7E" w:rsidRDefault="00260C7E" w:rsidP="0058169B">
            <w:pPr>
              <w:widowControl/>
              <w:jc w:val="right"/>
              <w:textAlignment w:val="center"/>
              <w:rPr>
                <w:rFonts w:eastAsiaTheme="minorEastAsia" w:hint="default"/>
                <w:sz w:val="21"/>
                <w:szCs w:val="21"/>
              </w:rPr>
            </w:pPr>
            <w:r>
              <w:rPr>
                <w:rFonts w:eastAsiaTheme="minorEastAsia"/>
                <w:sz w:val="21"/>
                <w:szCs w:val="21"/>
              </w:rPr>
              <w:t>1030.0</w:t>
            </w:r>
            <w:r w:rsidR="0058169B">
              <w:rPr>
                <w:rFonts w:eastAsiaTheme="minorEastAsia"/>
                <w:sz w:val="21"/>
                <w:szCs w:val="21"/>
              </w:rPr>
              <w:t>8</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pStyle w:val="TableParagraph"/>
              <w:kinsoku w:val="0"/>
              <w:overflowPunct w:val="0"/>
              <w:spacing w:line="237" w:lineRule="exact"/>
              <w:ind w:left="119"/>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30101</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基本工资</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0F0F00" w:rsidP="00B818A2">
            <w:pPr>
              <w:widowControl/>
              <w:jc w:val="right"/>
              <w:textAlignment w:val="center"/>
              <w:rPr>
                <w:rFonts w:eastAsiaTheme="minorEastAsia" w:hint="default"/>
                <w:sz w:val="21"/>
                <w:szCs w:val="21"/>
              </w:rPr>
            </w:pPr>
            <w:r w:rsidRPr="000F0F00">
              <w:rPr>
                <w:rFonts w:eastAsiaTheme="minorEastAsia"/>
                <w:sz w:val="21"/>
                <w:szCs w:val="21"/>
              </w:rPr>
              <w:t>300.96</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30102</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津贴补贴</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0F0F00" w:rsidP="00B818A2">
            <w:pPr>
              <w:widowControl/>
              <w:jc w:val="right"/>
              <w:textAlignment w:val="center"/>
              <w:rPr>
                <w:rFonts w:eastAsiaTheme="minorEastAsia" w:hint="default"/>
                <w:sz w:val="21"/>
                <w:szCs w:val="21"/>
              </w:rPr>
            </w:pPr>
            <w:r>
              <w:rPr>
                <w:rFonts w:eastAsiaTheme="minorEastAsia"/>
                <w:sz w:val="21"/>
                <w:szCs w:val="21"/>
              </w:rPr>
              <w:t>320.08</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30103</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奖金</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260C7E" w:rsidP="00B818A2">
            <w:pPr>
              <w:widowControl/>
              <w:jc w:val="right"/>
              <w:textAlignment w:val="center"/>
              <w:rPr>
                <w:rFonts w:eastAsiaTheme="minorEastAsia" w:hint="default"/>
                <w:sz w:val="21"/>
                <w:szCs w:val="21"/>
              </w:rPr>
            </w:pPr>
            <w:r>
              <w:rPr>
                <w:rFonts w:eastAsiaTheme="minorEastAsia"/>
                <w:sz w:val="21"/>
                <w:szCs w:val="21"/>
              </w:rPr>
              <w:t>1</w:t>
            </w:r>
            <w:r w:rsidR="000F0F00">
              <w:rPr>
                <w:rFonts w:eastAsiaTheme="minorEastAsia"/>
                <w:sz w:val="21"/>
                <w:szCs w:val="21"/>
              </w:rPr>
              <w:t>3.5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color w:val="000000"/>
                <w:sz w:val="20"/>
                <w:szCs w:val="20"/>
              </w:rPr>
              <w:t>30107</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ascii="宋体" w:hAnsi="宋体" w:cs="宋体" w:hint="default"/>
                <w:color w:val="000000"/>
                <w:sz w:val="18"/>
                <w:szCs w:val="18"/>
              </w:rPr>
            </w:pPr>
            <w:r>
              <w:rPr>
                <w:rFonts w:ascii="宋体" w:hAnsi="宋体" w:cs="宋体"/>
                <w:color w:val="000000"/>
                <w:sz w:val="18"/>
                <w:szCs w:val="18"/>
              </w:rPr>
              <w:t>绩效工资</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0F0F00"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104.72</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color w:val="000000"/>
                <w:sz w:val="20"/>
                <w:szCs w:val="20"/>
              </w:rPr>
              <w:t>30108</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ascii="宋体" w:hAnsi="宋体" w:cs="宋体" w:hint="default"/>
                <w:color w:val="000000"/>
                <w:sz w:val="18"/>
                <w:szCs w:val="18"/>
              </w:rPr>
            </w:pPr>
            <w:r>
              <w:rPr>
                <w:rFonts w:ascii="宋体" w:hAnsi="宋体" w:cs="宋体"/>
                <w:color w:val="000000"/>
                <w:sz w:val="18"/>
                <w:szCs w:val="18"/>
              </w:rPr>
              <w:t>机关事业单位基本养老保险缴费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014670"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110.23</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014670"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014670" w:rsidRDefault="00014670" w:rsidP="00B818A2">
            <w:pPr>
              <w:widowControl/>
              <w:textAlignment w:val="center"/>
              <w:rPr>
                <w:rFonts w:hint="default"/>
                <w:color w:val="000000"/>
                <w:sz w:val="20"/>
                <w:szCs w:val="20"/>
              </w:rPr>
            </w:pPr>
            <w:r>
              <w:rPr>
                <w:color w:val="000000"/>
                <w:sz w:val="20"/>
                <w:szCs w:val="20"/>
              </w:rPr>
              <w:t>30109</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014670" w:rsidRDefault="00014670" w:rsidP="00014670">
            <w:pPr>
              <w:widowControl/>
              <w:textAlignment w:val="center"/>
              <w:rPr>
                <w:rFonts w:ascii="宋体" w:hAnsi="宋体" w:cs="宋体" w:hint="default"/>
                <w:color w:val="000000"/>
                <w:sz w:val="18"/>
                <w:szCs w:val="18"/>
              </w:rPr>
            </w:pPr>
            <w:r>
              <w:rPr>
                <w:rFonts w:ascii="宋体" w:hAnsi="宋体" w:cs="宋体"/>
                <w:color w:val="000000"/>
                <w:sz w:val="18"/>
                <w:szCs w:val="18"/>
              </w:rPr>
              <w:t>机关事业单位职业年金缴费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014670" w:rsidRPr="000F0F00" w:rsidRDefault="00014670"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014670" w:rsidRPr="00014670" w:rsidRDefault="00014670" w:rsidP="00B818A2">
            <w:pPr>
              <w:widowControl/>
              <w:jc w:val="right"/>
              <w:textAlignment w:val="center"/>
              <w:rPr>
                <w:rFonts w:eastAsiaTheme="minorEastAsia" w:hint="default"/>
                <w:sz w:val="21"/>
                <w:szCs w:val="21"/>
              </w:rPr>
            </w:pPr>
            <w:r>
              <w:rPr>
                <w:rFonts w:eastAsiaTheme="minorEastAsia"/>
                <w:sz w:val="21"/>
                <w:szCs w:val="21"/>
              </w:rPr>
              <w:t>44.09</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014670" w:rsidRPr="000F0F00" w:rsidRDefault="00014670"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014670" w:rsidRDefault="00014670"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301</w:t>
            </w:r>
            <w:r>
              <w:rPr>
                <w:color w:val="000000"/>
                <w:sz w:val="20"/>
                <w:szCs w:val="20"/>
              </w:rPr>
              <w:t>10</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18"/>
                <w:szCs w:val="18"/>
              </w:rPr>
              <w:t>职工基本医疗保险缴费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E956C6" w:rsidRDefault="00E956C6" w:rsidP="00B818A2">
            <w:pPr>
              <w:widowControl/>
              <w:jc w:val="right"/>
              <w:textAlignment w:val="center"/>
              <w:rPr>
                <w:rFonts w:eastAsiaTheme="minorEastAsia" w:hint="default"/>
                <w:sz w:val="21"/>
                <w:szCs w:val="21"/>
              </w:rPr>
            </w:pPr>
            <w:r>
              <w:rPr>
                <w:rFonts w:eastAsiaTheme="minorEastAsia"/>
                <w:sz w:val="21"/>
                <w:szCs w:val="21"/>
              </w:rPr>
              <w:t>33.07</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301</w:t>
            </w:r>
            <w:r>
              <w:rPr>
                <w:color w:val="000000"/>
                <w:sz w:val="20"/>
                <w:szCs w:val="20"/>
              </w:rPr>
              <w:t>11</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sidRPr="005001A4">
              <w:rPr>
                <w:rFonts w:ascii="宋体" w:hAnsi="宋体" w:cs="宋体"/>
                <w:color w:val="000000"/>
                <w:sz w:val="20"/>
                <w:szCs w:val="20"/>
              </w:rPr>
              <w:t>公务员医疗补助缴费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260C7E" w:rsidRDefault="00260C7E" w:rsidP="00B818A2">
            <w:pPr>
              <w:widowControl/>
              <w:jc w:val="right"/>
              <w:textAlignment w:val="center"/>
              <w:rPr>
                <w:rFonts w:eastAsiaTheme="minorEastAsia" w:hint="default"/>
                <w:sz w:val="21"/>
                <w:szCs w:val="21"/>
              </w:rPr>
            </w:pPr>
            <w:r>
              <w:rPr>
                <w:rFonts w:eastAsiaTheme="minorEastAsia"/>
                <w:sz w:val="21"/>
                <w:szCs w:val="21"/>
              </w:rPr>
              <w:t>15.18</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301</w:t>
            </w:r>
            <w:r>
              <w:rPr>
                <w:color w:val="000000"/>
                <w:sz w:val="20"/>
                <w:szCs w:val="20"/>
              </w:rPr>
              <w:t>12</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sidRPr="005001A4">
              <w:rPr>
                <w:rFonts w:ascii="宋体" w:hAnsi="宋体" w:cs="宋体"/>
                <w:color w:val="000000"/>
                <w:sz w:val="18"/>
                <w:szCs w:val="18"/>
              </w:rPr>
              <w:t>其他社会保障缴费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260C7E" w:rsidRDefault="00260C7E" w:rsidP="0058169B">
            <w:pPr>
              <w:widowControl/>
              <w:jc w:val="right"/>
              <w:textAlignment w:val="center"/>
              <w:rPr>
                <w:rFonts w:eastAsiaTheme="minorEastAsia" w:hint="default"/>
                <w:sz w:val="21"/>
                <w:szCs w:val="21"/>
              </w:rPr>
            </w:pPr>
            <w:r>
              <w:rPr>
                <w:rFonts w:eastAsiaTheme="minorEastAsia"/>
                <w:sz w:val="21"/>
                <w:szCs w:val="21"/>
              </w:rPr>
              <w:t>6.6</w:t>
            </w:r>
            <w:r w:rsidR="0058169B">
              <w:rPr>
                <w:rFonts w:eastAsiaTheme="minorEastAsia"/>
                <w:sz w:val="21"/>
                <w:szCs w:val="21"/>
              </w:rPr>
              <w:t>9</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E1396B" w:rsidRDefault="00B818A2" w:rsidP="00B818A2">
            <w:pPr>
              <w:rPr>
                <w:rFonts w:hint="default"/>
                <w:color w:val="000000"/>
                <w:sz w:val="20"/>
                <w:szCs w:val="20"/>
              </w:rPr>
            </w:pPr>
            <w:r w:rsidRPr="00E1396B">
              <w:rPr>
                <w:color w:val="000000"/>
                <w:sz w:val="20"/>
                <w:szCs w:val="20"/>
              </w:rPr>
              <w:t>30113</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5001A4" w:rsidRDefault="00B818A2" w:rsidP="00B818A2">
            <w:pPr>
              <w:widowControl/>
              <w:textAlignment w:val="center"/>
              <w:rPr>
                <w:rFonts w:ascii="宋体" w:hAnsi="宋体" w:cs="宋体" w:hint="default"/>
                <w:color w:val="000000"/>
                <w:sz w:val="18"/>
                <w:szCs w:val="18"/>
              </w:rPr>
            </w:pPr>
            <w:r w:rsidRPr="005001A4">
              <w:rPr>
                <w:rFonts w:ascii="宋体" w:hAnsi="宋体" w:cs="宋体"/>
                <w:color w:val="000000"/>
                <w:sz w:val="18"/>
                <w:szCs w:val="18"/>
              </w:rPr>
              <w:t>住房公积金</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260C7E" w:rsidP="00B818A2">
            <w:pPr>
              <w:jc w:val="right"/>
              <w:rPr>
                <w:rFonts w:ascii="宋体" w:hAnsi="宋体" w:cs="宋体" w:hint="default"/>
                <w:color w:val="000000"/>
                <w:sz w:val="21"/>
                <w:szCs w:val="21"/>
              </w:rPr>
            </w:pPr>
            <w:r>
              <w:rPr>
                <w:rFonts w:ascii="宋体" w:hAnsi="宋体" w:cs="宋体"/>
                <w:color w:val="000000"/>
                <w:sz w:val="21"/>
                <w:szCs w:val="21"/>
              </w:rPr>
              <w:t>81.57</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45"/>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E1396B" w:rsidRDefault="00B818A2" w:rsidP="00B818A2">
            <w:pPr>
              <w:rPr>
                <w:rFonts w:hint="default"/>
                <w:color w:val="000000"/>
                <w:sz w:val="20"/>
                <w:szCs w:val="20"/>
              </w:rPr>
            </w:pPr>
            <w:r>
              <w:rPr>
                <w:color w:val="000000"/>
                <w:sz w:val="20"/>
                <w:szCs w:val="20"/>
              </w:rPr>
              <w:t>30199</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ascii="宋体" w:hAnsi="宋体" w:cs="宋体" w:hint="default"/>
                <w:b/>
                <w:color w:val="000000"/>
                <w:sz w:val="20"/>
                <w:szCs w:val="20"/>
              </w:rPr>
            </w:pPr>
            <w:r w:rsidRPr="00E1396B">
              <w:rPr>
                <w:rFonts w:ascii="宋体" w:hAnsi="宋体" w:cs="宋体"/>
                <w:color w:val="000000"/>
                <w:sz w:val="18"/>
                <w:szCs w:val="18"/>
              </w:rPr>
              <w:t>其他工资福利支出</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right"/>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rPr>
                <w:rFonts w:eastAsia="Times New Roman" w:hint="default"/>
              </w:rPr>
            </w:pP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jc w:val="center"/>
              <w:textAlignment w:val="center"/>
              <w:rPr>
                <w:rFonts w:eastAsia="Times New Roman" w:hint="default"/>
              </w:rPr>
            </w:pPr>
            <w:r>
              <w:rPr>
                <w:rFonts w:ascii="宋体" w:hAnsi="宋体" w:cs="宋体"/>
                <w:b/>
                <w:color w:val="000000"/>
                <w:sz w:val="20"/>
                <w:szCs w:val="20"/>
              </w:rPr>
              <w:t>商品和服务支出</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C43C9" w:rsidRDefault="006C43C9" w:rsidP="00B818A2">
            <w:pPr>
              <w:widowControl/>
              <w:jc w:val="right"/>
              <w:textAlignment w:val="center"/>
              <w:rPr>
                <w:rFonts w:eastAsiaTheme="minorEastAsia" w:hint="default"/>
                <w:sz w:val="21"/>
                <w:szCs w:val="21"/>
              </w:rPr>
            </w:pPr>
            <w:r>
              <w:rPr>
                <w:rFonts w:eastAsiaTheme="minorEastAsia"/>
                <w:sz w:val="21"/>
                <w:szCs w:val="21"/>
              </w:rPr>
              <w:t>107.55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jc w:val="right"/>
              <w:rPr>
                <w:rFonts w:ascii="宋体" w:hAnsi="宋体" w:cs="宋体" w:hint="default"/>
                <w:color w:val="000000"/>
                <w:sz w:val="21"/>
                <w:szCs w:val="21"/>
              </w:rPr>
            </w:pPr>
            <w:r>
              <w:rPr>
                <w:rFonts w:ascii="宋体" w:hAnsi="宋体" w:cs="宋体"/>
                <w:color w:val="000000"/>
                <w:sz w:val="21"/>
                <w:szCs w:val="21"/>
              </w:rPr>
              <w:t>28.5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C43C9" w:rsidRDefault="006C43C9" w:rsidP="00B818A2">
            <w:pPr>
              <w:widowControl/>
              <w:jc w:val="right"/>
              <w:textAlignment w:val="center"/>
              <w:rPr>
                <w:rFonts w:eastAsiaTheme="minorEastAsia" w:hint="default"/>
                <w:sz w:val="21"/>
                <w:szCs w:val="21"/>
              </w:rPr>
            </w:pPr>
            <w:r>
              <w:rPr>
                <w:rFonts w:eastAsiaTheme="minorEastAsia"/>
                <w:sz w:val="21"/>
                <w:szCs w:val="21"/>
              </w:rPr>
              <w:t>79.05</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30201</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办公费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52E2C" w:rsidRDefault="00652E2C" w:rsidP="00B818A2">
            <w:pPr>
              <w:widowControl/>
              <w:jc w:val="right"/>
              <w:textAlignment w:val="center"/>
              <w:rPr>
                <w:rFonts w:eastAsiaTheme="minorEastAsia" w:hint="default"/>
                <w:sz w:val="21"/>
                <w:szCs w:val="21"/>
              </w:rPr>
            </w:pPr>
            <w:r>
              <w:rPr>
                <w:rFonts w:eastAsiaTheme="minorEastAsia"/>
                <w:sz w:val="21"/>
                <w:szCs w:val="21"/>
              </w:rPr>
              <w:t>35.13</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19312C" w:rsidRDefault="0019312C" w:rsidP="00B818A2">
            <w:pPr>
              <w:widowControl/>
              <w:jc w:val="right"/>
              <w:textAlignment w:val="center"/>
              <w:rPr>
                <w:rFonts w:eastAsiaTheme="minorEastAsia" w:hint="default"/>
                <w:sz w:val="21"/>
                <w:szCs w:val="21"/>
              </w:rPr>
            </w:pPr>
            <w:r>
              <w:rPr>
                <w:rFonts w:eastAsiaTheme="minorEastAsia"/>
                <w:sz w:val="21"/>
                <w:szCs w:val="21"/>
              </w:rPr>
              <w:t>35.13</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30202</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印刷费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color w:val="000000"/>
                <w:sz w:val="20"/>
                <w:szCs w:val="20"/>
              </w:rPr>
              <w:t>30204</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ascii="宋体" w:hAnsi="宋体" w:cs="宋体" w:hint="default"/>
                <w:color w:val="000000"/>
                <w:sz w:val="20"/>
                <w:szCs w:val="20"/>
              </w:rPr>
            </w:pPr>
            <w:r>
              <w:rPr>
                <w:rFonts w:ascii="宋体" w:hAnsi="宋体" w:cs="宋体"/>
                <w:color w:val="000000"/>
                <w:sz w:val="20"/>
                <w:szCs w:val="20"/>
              </w:rPr>
              <w:t>手续费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30206</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电费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EB3EDD"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EB3EDD" w:rsidRDefault="00EB3EDD" w:rsidP="00B818A2">
            <w:pPr>
              <w:widowControl/>
              <w:textAlignment w:val="center"/>
              <w:rPr>
                <w:rFonts w:hint="default"/>
                <w:color w:val="000000"/>
                <w:sz w:val="20"/>
                <w:szCs w:val="20"/>
              </w:rPr>
            </w:pPr>
            <w:r>
              <w:rPr>
                <w:color w:val="000000"/>
                <w:sz w:val="20"/>
                <w:szCs w:val="20"/>
              </w:rPr>
              <w:t>30208</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EB3EDD" w:rsidRDefault="00EB3EDD" w:rsidP="00B818A2">
            <w:pPr>
              <w:widowControl/>
              <w:textAlignment w:val="center"/>
              <w:rPr>
                <w:rFonts w:ascii="宋体" w:hAnsi="宋体" w:cs="宋体" w:hint="default"/>
                <w:color w:val="000000"/>
                <w:sz w:val="20"/>
                <w:szCs w:val="20"/>
              </w:rPr>
            </w:pPr>
            <w:r>
              <w:rPr>
                <w:rFonts w:ascii="宋体" w:hAnsi="宋体" w:cs="宋体"/>
                <w:color w:val="000000"/>
                <w:sz w:val="20"/>
                <w:szCs w:val="20"/>
              </w:rPr>
              <w:t>取暖费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EB3EDD" w:rsidRPr="00652E2C" w:rsidRDefault="00652E2C" w:rsidP="00B818A2">
            <w:pPr>
              <w:widowControl/>
              <w:jc w:val="right"/>
              <w:textAlignment w:val="center"/>
              <w:rPr>
                <w:rFonts w:eastAsiaTheme="minorEastAsia" w:hint="default"/>
                <w:sz w:val="21"/>
                <w:szCs w:val="21"/>
              </w:rPr>
            </w:pPr>
            <w:r>
              <w:rPr>
                <w:rFonts w:eastAsiaTheme="minorEastAsia"/>
                <w:sz w:val="21"/>
                <w:szCs w:val="21"/>
              </w:rPr>
              <w:t>2.7</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EB3EDD" w:rsidRPr="000F0F00" w:rsidRDefault="00EB3EDD"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EB3EDD" w:rsidRPr="00EB3EDD" w:rsidRDefault="00EB3EDD" w:rsidP="00B818A2">
            <w:pPr>
              <w:widowControl/>
              <w:jc w:val="right"/>
              <w:textAlignment w:val="center"/>
              <w:rPr>
                <w:rFonts w:eastAsiaTheme="minorEastAsia" w:hint="default"/>
                <w:sz w:val="21"/>
                <w:szCs w:val="21"/>
              </w:rPr>
            </w:pPr>
            <w:r>
              <w:rPr>
                <w:rFonts w:eastAsiaTheme="minorEastAsia"/>
                <w:sz w:val="21"/>
                <w:szCs w:val="21"/>
              </w:rPr>
              <w:t>2.7</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EB3EDD" w:rsidRDefault="00EB3EDD"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30211</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差旅费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52E2C" w:rsidRDefault="00652E2C" w:rsidP="00B818A2">
            <w:pPr>
              <w:widowControl/>
              <w:jc w:val="right"/>
              <w:textAlignment w:val="center"/>
              <w:rPr>
                <w:rFonts w:eastAsiaTheme="minorEastAsia" w:hint="default"/>
                <w:sz w:val="21"/>
                <w:szCs w:val="21"/>
              </w:rPr>
            </w:pPr>
            <w:r>
              <w:rPr>
                <w:rFonts w:eastAsiaTheme="minorEastAsia"/>
                <w:sz w:val="21"/>
                <w:szCs w:val="21"/>
              </w:rPr>
              <w:t>3.5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25828" w:rsidRDefault="00625828" w:rsidP="00B818A2">
            <w:pPr>
              <w:widowControl/>
              <w:jc w:val="right"/>
              <w:textAlignment w:val="center"/>
              <w:rPr>
                <w:rFonts w:eastAsiaTheme="minorEastAsia" w:hint="default"/>
                <w:sz w:val="21"/>
                <w:szCs w:val="21"/>
              </w:rPr>
            </w:pPr>
            <w:r>
              <w:rPr>
                <w:rFonts w:eastAsiaTheme="minorEastAsia"/>
                <w:sz w:val="21"/>
                <w:szCs w:val="21"/>
              </w:rPr>
              <w:t>3.5</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color w:val="000000"/>
                <w:sz w:val="20"/>
                <w:szCs w:val="20"/>
              </w:rPr>
              <w:t>30213</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ascii="宋体" w:hAnsi="宋体" w:cs="宋体" w:hint="default"/>
                <w:color w:val="000000"/>
                <w:sz w:val="20"/>
                <w:szCs w:val="20"/>
              </w:rPr>
            </w:pPr>
            <w:r>
              <w:rPr>
                <w:rFonts w:ascii="宋体" w:hAnsi="宋体" w:cs="宋体"/>
                <w:color w:val="000000"/>
                <w:sz w:val="20"/>
                <w:szCs w:val="20"/>
              </w:rPr>
              <w:t>会议费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7</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25828"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7</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30217</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公务接待费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52E2C" w:rsidRDefault="00652E2C" w:rsidP="00B818A2">
            <w:pPr>
              <w:widowControl/>
              <w:jc w:val="right"/>
              <w:textAlignment w:val="center"/>
              <w:rPr>
                <w:rFonts w:eastAsiaTheme="minorEastAsia" w:hint="default"/>
                <w:sz w:val="21"/>
                <w:szCs w:val="21"/>
              </w:rPr>
            </w:pPr>
            <w:r>
              <w:rPr>
                <w:rFonts w:eastAsiaTheme="minorEastAsia"/>
                <w:sz w:val="21"/>
                <w:szCs w:val="21"/>
              </w:rPr>
              <w:t>10</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25828" w:rsidRDefault="00625828" w:rsidP="00B818A2">
            <w:pPr>
              <w:widowControl/>
              <w:jc w:val="right"/>
              <w:textAlignment w:val="center"/>
              <w:rPr>
                <w:rFonts w:eastAsiaTheme="minorEastAsia" w:hint="default"/>
                <w:sz w:val="21"/>
                <w:szCs w:val="21"/>
              </w:rPr>
            </w:pPr>
            <w:r>
              <w:rPr>
                <w:rFonts w:eastAsiaTheme="minorEastAsia"/>
                <w:sz w:val="21"/>
                <w:szCs w:val="21"/>
              </w:rPr>
              <w:t>10</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625828"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625828" w:rsidRDefault="00625828" w:rsidP="00B818A2">
            <w:pPr>
              <w:widowControl/>
              <w:textAlignment w:val="center"/>
              <w:rPr>
                <w:rFonts w:hint="default"/>
                <w:color w:val="000000"/>
                <w:sz w:val="20"/>
                <w:szCs w:val="20"/>
              </w:rPr>
            </w:pPr>
            <w:r>
              <w:rPr>
                <w:color w:val="000000"/>
                <w:sz w:val="20"/>
                <w:szCs w:val="20"/>
              </w:rPr>
              <w:t>30224</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625828" w:rsidRDefault="00625828" w:rsidP="00B818A2">
            <w:pPr>
              <w:widowControl/>
              <w:textAlignment w:val="center"/>
              <w:rPr>
                <w:rFonts w:ascii="宋体" w:hAnsi="宋体" w:cs="宋体" w:hint="default"/>
                <w:color w:val="000000"/>
                <w:sz w:val="20"/>
                <w:szCs w:val="20"/>
              </w:rPr>
            </w:pPr>
            <w:r>
              <w:rPr>
                <w:rFonts w:ascii="宋体" w:hAnsi="宋体" w:cs="宋体"/>
                <w:color w:val="000000"/>
                <w:sz w:val="20"/>
                <w:szCs w:val="20"/>
              </w:rPr>
              <w:t>被装购置费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625828" w:rsidRPr="00652E2C" w:rsidRDefault="00652E2C" w:rsidP="00B818A2">
            <w:pPr>
              <w:widowControl/>
              <w:jc w:val="right"/>
              <w:textAlignment w:val="center"/>
              <w:rPr>
                <w:rFonts w:eastAsiaTheme="minorEastAsia" w:hint="default"/>
                <w:sz w:val="21"/>
                <w:szCs w:val="21"/>
              </w:rPr>
            </w:pPr>
            <w:r>
              <w:rPr>
                <w:rFonts w:eastAsiaTheme="minorEastAsia"/>
                <w:sz w:val="21"/>
                <w:szCs w:val="21"/>
              </w:rPr>
              <w:t>0.9</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625828" w:rsidRPr="000F0F00" w:rsidRDefault="00625828"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625828" w:rsidRPr="00625828" w:rsidRDefault="00625828" w:rsidP="00B818A2">
            <w:pPr>
              <w:widowControl/>
              <w:jc w:val="right"/>
              <w:textAlignment w:val="center"/>
              <w:rPr>
                <w:rFonts w:eastAsiaTheme="minorEastAsia" w:hint="default"/>
                <w:sz w:val="21"/>
                <w:szCs w:val="21"/>
              </w:rPr>
            </w:pPr>
            <w:r>
              <w:rPr>
                <w:rFonts w:eastAsiaTheme="minorEastAsia"/>
                <w:sz w:val="21"/>
                <w:szCs w:val="21"/>
              </w:rPr>
              <w:t>0.9</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625828" w:rsidRDefault="00625828"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30228</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工会费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52E2C" w:rsidRDefault="00652E2C" w:rsidP="00B818A2">
            <w:pPr>
              <w:widowControl/>
              <w:jc w:val="right"/>
              <w:textAlignment w:val="center"/>
              <w:rPr>
                <w:rFonts w:eastAsiaTheme="minorEastAsia" w:hint="default"/>
                <w:sz w:val="21"/>
                <w:szCs w:val="21"/>
              </w:rPr>
            </w:pPr>
            <w:r>
              <w:rPr>
                <w:rFonts w:eastAsiaTheme="minorEastAsia"/>
                <w:sz w:val="21"/>
                <w:szCs w:val="21"/>
              </w:rPr>
              <w:t>4.65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25828" w:rsidRDefault="00625828" w:rsidP="00B818A2">
            <w:pPr>
              <w:widowControl/>
              <w:jc w:val="right"/>
              <w:textAlignment w:val="center"/>
              <w:rPr>
                <w:rFonts w:eastAsiaTheme="minorEastAsia" w:hint="default"/>
                <w:sz w:val="21"/>
                <w:szCs w:val="21"/>
              </w:rPr>
            </w:pPr>
            <w:r>
              <w:rPr>
                <w:rFonts w:eastAsiaTheme="minorEastAsia"/>
                <w:sz w:val="21"/>
                <w:szCs w:val="21"/>
              </w:rPr>
              <w:t>4.65</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30229</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福利费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52E2C" w:rsidRDefault="00652E2C" w:rsidP="00B818A2">
            <w:pPr>
              <w:widowControl/>
              <w:jc w:val="right"/>
              <w:textAlignment w:val="center"/>
              <w:rPr>
                <w:rFonts w:eastAsiaTheme="minorEastAsia" w:hint="default"/>
                <w:sz w:val="21"/>
                <w:szCs w:val="21"/>
              </w:rPr>
            </w:pPr>
            <w:r>
              <w:rPr>
                <w:rFonts w:eastAsiaTheme="minorEastAsia"/>
                <w:sz w:val="21"/>
                <w:szCs w:val="21"/>
              </w:rPr>
              <w:t>4.17</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rPr>
                <w:rFonts w:eastAsia="Times New Roman"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25828" w:rsidRDefault="00625828" w:rsidP="00B818A2">
            <w:pPr>
              <w:widowControl/>
              <w:jc w:val="right"/>
              <w:textAlignment w:val="center"/>
              <w:rPr>
                <w:rFonts w:eastAsiaTheme="minorEastAsia" w:hint="default"/>
                <w:sz w:val="21"/>
                <w:szCs w:val="21"/>
              </w:rPr>
            </w:pPr>
            <w:r>
              <w:rPr>
                <w:rFonts w:eastAsiaTheme="minorEastAsia"/>
                <w:sz w:val="21"/>
                <w:szCs w:val="21"/>
              </w:rPr>
              <w:t>4.17</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hint="default"/>
                <w:color w:val="000000"/>
                <w:sz w:val="20"/>
                <w:szCs w:val="20"/>
              </w:rPr>
              <w:t>30231</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eastAsia="Times New Roman" w:hint="default"/>
              </w:rPr>
            </w:pPr>
            <w:r>
              <w:rPr>
                <w:rFonts w:ascii="宋体" w:hAnsi="宋体" w:cs="宋体"/>
                <w:color w:val="000000"/>
                <w:sz w:val="20"/>
                <w:szCs w:val="20"/>
              </w:rPr>
              <w:t>公务用车运行维护费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52E2C" w:rsidRDefault="00652E2C" w:rsidP="00B818A2">
            <w:pPr>
              <w:widowControl/>
              <w:jc w:val="right"/>
              <w:textAlignment w:val="center"/>
              <w:rPr>
                <w:rFonts w:eastAsiaTheme="minorEastAsia" w:hint="default"/>
                <w:sz w:val="21"/>
                <w:szCs w:val="21"/>
              </w:rPr>
            </w:pPr>
            <w:r>
              <w:rPr>
                <w:rFonts w:eastAsiaTheme="minorEastAsia"/>
                <w:sz w:val="21"/>
                <w:szCs w:val="21"/>
              </w:rPr>
              <w:t>6.8</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CB2DF1" w:rsidRDefault="00B818A2" w:rsidP="00B818A2">
            <w:pPr>
              <w:rPr>
                <w:rFonts w:eastAsiaTheme="minorEastAsia" w:hint="default"/>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625828" w:rsidRDefault="00625828" w:rsidP="00B818A2">
            <w:pPr>
              <w:widowControl/>
              <w:jc w:val="right"/>
              <w:textAlignment w:val="center"/>
              <w:rPr>
                <w:rFonts w:eastAsiaTheme="minorEastAsia" w:hint="default"/>
                <w:sz w:val="21"/>
                <w:szCs w:val="21"/>
              </w:rPr>
            </w:pPr>
            <w:r>
              <w:rPr>
                <w:rFonts w:eastAsiaTheme="minorEastAsia"/>
                <w:sz w:val="21"/>
                <w:szCs w:val="21"/>
              </w:rPr>
              <w:t>6.8</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color w:val="000000"/>
                <w:sz w:val="20"/>
                <w:szCs w:val="20"/>
              </w:rPr>
              <w:t>30239</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ascii="宋体" w:hAnsi="宋体" w:cs="宋体" w:hint="default"/>
                <w:color w:val="000000"/>
                <w:sz w:val="20"/>
                <w:szCs w:val="20"/>
              </w:rPr>
            </w:pPr>
            <w:r>
              <w:rPr>
                <w:rFonts w:ascii="宋体" w:hAnsi="宋体" w:cs="宋体"/>
                <w:color w:val="000000"/>
                <w:sz w:val="20"/>
                <w:szCs w:val="20"/>
              </w:rPr>
              <w:t>其他交通费用</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28.5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CB2DF1" w:rsidP="00B818A2">
            <w:pPr>
              <w:jc w:val="right"/>
              <w:rPr>
                <w:rFonts w:ascii="宋体" w:hAnsi="宋体" w:cs="宋体" w:hint="default"/>
                <w:color w:val="000000"/>
                <w:sz w:val="21"/>
                <w:szCs w:val="21"/>
              </w:rPr>
            </w:pPr>
            <w:r>
              <w:rPr>
                <w:rFonts w:ascii="宋体" w:hAnsi="宋体" w:cs="宋体"/>
                <w:color w:val="000000"/>
                <w:sz w:val="21"/>
                <w:szCs w:val="21"/>
              </w:rPr>
              <w:t>28.5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rPr>
                <w:rFonts w:hint="default"/>
                <w:color w:val="000000"/>
                <w:sz w:val="20"/>
                <w:szCs w:val="20"/>
              </w:rPr>
            </w:pPr>
            <w:r>
              <w:rPr>
                <w:color w:val="000000"/>
                <w:sz w:val="20"/>
                <w:szCs w:val="20"/>
              </w:rPr>
              <w:t>30299</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ascii="宋体" w:hAnsi="宋体" w:cs="宋体" w:hint="default"/>
                <w:b/>
                <w:color w:val="000000"/>
                <w:sz w:val="20"/>
                <w:szCs w:val="20"/>
              </w:rPr>
            </w:pPr>
            <w:r w:rsidRPr="00CB6D04">
              <w:rPr>
                <w:rFonts w:ascii="宋体" w:hAnsi="宋体" w:cs="宋体"/>
                <w:color w:val="000000"/>
                <w:sz w:val="20"/>
                <w:szCs w:val="20"/>
              </w:rPr>
              <w:t>其他商品和服务支出</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widowControl/>
              <w:jc w:val="right"/>
              <w:textAlignment w:val="center"/>
              <w:rPr>
                <w:rFonts w:ascii="宋体" w:hAnsi="宋体" w:cs="宋体" w:hint="default"/>
                <w:color w:val="000000"/>
                <w:sz w:val="21"/>
                <w:szCs w:val="21"/>
              </w:rPr>
            </w:pP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right"/>
              <w:rPr>
                <w:rFonts w:ascii="宋体" w:hAnsi="宋体" w:cs="宋体" w:hint="default"/>
                <w:color w:val="000000"/>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rPr>
                <w:rFonts w:hint="default"/>
                <w:color w:val="000000"/>
                <w:sz w:val="20"/>
                <w:szCs w:val="20"/>
              </w:rPr>
            </w:pP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jc w:val="center"/>
              <w:textAlignment w:val="center"/>
              <w:rPr>
                <w:rFonts w:ascii="宋体" w:hAnsi="宋体" w:cs="宋体" w:hint="default"/>
                <w:color w:val="000000"/>
                <w:sz w:val="20"/>
                <w:szCs w:val="20"/>
              </w:rPr>
            </w:pPr>
            <w:r>
              <w:rPr>
                <w:rFonts w:ascii="宋体" w:hAnsi="宋体" w:cs="宋体"/>
                <w:b/>
                <w:color w:val="000000"/>
                <w:sz w:val="20"/>
                <w:szCs w:val="20"/>
              </w:rPr>
              <w:t>对个人和家庭的补助</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473.32</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473.32</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right"/>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rFonts w:hint="default"/>
                <w:color w:val="000000"/>
                <w:sz w:val="20"/>
                <w:szCs w:val="20"/>
              </w:rPr>
              <w:t>30302</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Style w:val="font21"/>
                <w:rFonts w:hint="default"/>
              </w:rPr>
            </w:pPr>
            <w:r>
              <w:rPr>
                <w:rFonts w:ascii="宋体" w:hAnsi="宋体" w:cs="宋体"/>
                <w:color w:val="000000"/>
                <w:sz w:val="20"/>
                <w:szCs w:val="20"/>
              </w:rPr>
              <w:t>退休费</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316.8</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CB2DF1"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316.8</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rFonts w:hint="default"/>
                <w:color w:val="000000"/>
                <w:sz w:val="20"/>
                <w:szCs w:val="20"/>
              </w:rPr>
              <w:lastRenderedPageBreak/>
              <w:t>30305</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Style w:val="font21"/>
                <w:rFonts w:hint="default"/>
              </w:rPr>
            </w:pPr>
            <w:r>
              <w:rPr>
                <w:rFonts w:ascii="宋体" w:hAnsi="宋体" w:cs="宋体"/>
                <w:color w:val="000000"/>
                <w:sz w:val="20"/>
                <w:szCs w:val="20"/>
              </w:rPr>
              <w:t>生活补助</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156.25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CB2DF1"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156.25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Fonts w:hint="default"/>
                <w:color w:val="000000"/>
                <w:sz w:val="20"/>
                <w:szCs w:val="20"/>
              </w:rPr>
            </w:pPr>
            <w:r>
              <w:rPr>
                <w:rFonts w:hint="default"/>
                <w:color w:val="000000"/>
                <w:sz w:val="20"/>
                <w:szCs w:val="20"/>
              </w:rPr>
              <w:t>30308</w:t>
            </w: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textAlignment w:val="center"/>
              <w:rPr>
                <w:rStyle w:val="font21"/>
                <w:rFonts w:hint="default"/>
              </w:rPr>
            </w:pPr>
            <w:r>
              <w:rPr>
                <w:rFonts w:ascii="宋体" w:hAnsi="宋体" w:cs="宋体"/>
                <w:color w:val="000000"/>
                <w:sz w:val="20"/>
                <w:szCs w:val="20"/>
              </w:rPr>
              <w:t>奖励金</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652E2C"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0.27</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A838FE" w:rsidP="00B818A2">
            <w:pPr>
              <w:widowControl/>
              <w:jc w:val="right"/>
              <w:textAlignment w:val="center"/>
              <w:rPr>
                <w:rFonts w:ascii="宋体" w:hAnsi="宋体" w:cs="宋体" w:hint="default"/>
                <w:color w:val="000000"/>
                <w:sz w:val="21"/>
                <w:szCs w:val="21"/>
              </w:rPr>
            </w:pPr>
            <w:r>
              <w:rPr>
                <w:rFonts w:ascii="宋体" w:hAnsi="宋体" w:cs="宋体"/>
                <w:color w:val="000000"/>
                <w:sz w:val="21"/>
                <w:szCs w:val="21"/>
              </w:rPr>
              <w:t>0.27</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B818A2" w:rsidP="00B818A2">
            <w:pPr>
              <w:jc w:val="center"/>
              <w:rPr>
                <w:rFonts w:eastAsia="Times New Roman" w:hint="default"/>
                <w:sz w:val="21"/>
                <w:szCs w:val="21"/>
              </w:rPr>
            </w:pP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r w:rsidR="00B818A2" w:rsidTr="00B818A2">
        <w:trPr>
          <w:trHeight w:hRule="exact" w:val="292"/>
        </w:trPr>
        <w:tc>
          <w:tcPr>
            <w:tcW w:w="1158"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hint="default"/>
                <w:color w:val="000000"/>
                <w:sz w:val="20"/>
                <w:szCs w:val="20"/>
              </w:rPr>
            </w:pPr>
          </w:p>
        </w:tc>
        <w:tc>
          <w:tcPr>
            <w:tcW w:w="2744"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widowControl/>
              <w:jc w:val="center"/>
              <w:textAlignment w:val="center"/>
              <w:rPr>
                <w:rStyle w:val="font21"/>
                <w:rFonts w:hint="default"/>
              </w:rPr>
            </w:pPr>
            <w:r>
              <w:rPr>
                <w:rFonts w:ascii="宋体" w:hAnsi="宋体" w:cs="宋体"/>
                <w:b/>
                <w:color w:val="000000"/>
                <w:sz w:val="20"/>
                <w:szCs w:val="20"/>
              </w:rPr>
              <w:t>合计</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705A90" w:rsidP="0058169B">
            <w:pPr>
              <w:widowControl/>
              <w:jc w:val="right"/>
              <w:textAlignment w:val="center"/>
              <w:rPr>
                <w:rFonts w:ascii="宋体" w:hAnsi="宋体" w:cs="宋体" w:hint="default"/>
                <w:color w:val="000000"/>
                <w:sz w:val="21"/>
                <w:szCs w:val="21"/>
              </w:rPr>
            </w:pPr>
            <w:r>
              <w:rPr>
                <w:rFonts w:ascii="宋体" w:hAnsi="宋体" w:cs="宋体"/>
                <w:color w:val="000000"/>
                <w:sz w:val="21"/>
                <w:szCs w:val="21"/>
              </w:rPr>
              <w:t>1610.9</w:t>
            </w:r>
            <w:r w:rsidR="0058169B">
              <w:rPr>
                <w:rFonts w:ascii="宋体" w:hAnsi="宋体" w:cs="宋体"/>
                <w:color w:val="000000"/>
                <w:sz w:val="21"/>
                <w:szCs w:val="21"/>
              </w:rPr>
              <w:t>5</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0F0F00" w:rsidRDefault="00705A90" w:rsidP="0058169B">
            <w:pPr>
              <w:widowControl/>
              <w:jc w:val="right"/>
              <w:textAlignment w:val="center"/>
              <w:rPr>
                <w:rFonts w:ascii="宋体" w:hAnsi="宋体" w:cs="宋体" w:hint="default"/>
                <w:color w:val="000000"/>
                <w:sz w:val="21"/>
                <w:szCs w:val="21"/>
              </w:rPr>
            </w:pPr>
            <w:r>
              <w:rPr>
                <w:rFonts w:ascii="宋体" w:hAnsi="宋体" w:cs="宋体"/>
                <w:color w:val="000000"/>
                <w:sz w:val="21"/>
                <w:szCs w:val="21"/>
              </w:rPr>
              <w:t>1531.</w:t>
            </w:r>
            <w:r w:rsidR="0058169B">
              <w:rPr>
                <w:rFonts w:ascii="宋体" w:hAnsi="宋体" w:cs="宋体"/>
                <w:color w:val="000000"/>
                <w:sz w:val="21"/>
                <w:szCs w:val="21"/>
              </w:rPr>
              <w:t>9</w:t>
            </w:r>
          </w:p>
        </w:tc>
        <w:tc>
          <w:tcPr>
            <w:tcW w:w="1097"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Pr="00705A90" w:rsidRDefault="00705A90" w:rsidP="00B818A2">
            <w:pPr>
              <w:widowControl/>
              <w:jc w:val="right"/>
              <w:textAlignment w:val="center"/>
              <w:rPr>
                <w:rFonts w:eastAsiaTheme="minorEastAsia" w:hint="default"/>
                <w:sz w:val="21"/>
                <w:szCs w:val="21"/>
              </w:rPr>
            </w:pPr>
            <w:r>
              <w:rPr>
                <w:rFonts w:eastAsiaTheme="minorEastAsia"/>
                <w:sz w:val="21"/>
                <w:szCs w:val="21"/>
              </w:rPr>
              <w:t>79.05</w:t>
            </w:r>
          </w:p>
        </w:tc>
        <w:tc>
          <w:tcPr>
            <w:tcW w:w="1631" w:type="dxa"/>
            <w:tcBorders>
              <w:top w:val="single" w:sz="6" w:space="0" w:color="000000"/>
              <w:left w:val="single" w:sz="6" w:space="0" w:color="000000"/>
              <w:bottom w:val="single" w:sz="6" w:space="0" w:color="000000"/>
              <w:right w:val="single" w:sz="6" w:space="0" w:color="000000"/>
              <w:tl2br w:val="nil"/>
              <w:tr2bl w:val="nil"/>
            </w:tcBorders>
            <w:vAlign w:val="center"/>
          </w:tcPr>
          <w:p w:rsidR="00B818A2" w:rsidRDefault="00B818A2" w:rsidP="00B818A2">
            <w:pPr>
              <w:jc w:val="center"/>
              <w:rPr>
                <w:rFonts w:eastAsia="Times New Roman" w:hint="default"/>
              </w:rPr>
            </w:pPr>
          </w:p>
        </w:tc>
      </w:tr>
    </w:tbl>
    <w:p w:rsidR="00FC2F50" w:rsidRDefault="004070C2">
      <w:pPr>
        <w:pStyle w:val="a3"/>
        <w:kinsoku w:val="0"/>
        <w:overflowPunct w:val="0"/>
        <w:ind w:left="0"/>
        <w:rPr>
          <w:rFonts w:ascii="楷体_GB2312" w:eastAsia="楷体_GB2312" w:hAnsi="楷体_GB2312" w:cs="楷体_GB2312" w:hint="default"/>
          <w:szCs w:val="32"/>
        </w:rPr>
      </w:pPr>
      <w:r>
        <w:rPr>
          <w:rFonts w:ascii="楷体_GB2312" w:eastAsia="楷体_GB2312" w:hAnsi="楷体_GB2312" w:cs="楷体_GB2312"/>
          <w:szCs w:val="32"/>
        </w:rPr>
        <w:t>（</w:t>
      </w:r>
      <w:r>
        <w:rPr>
          <w:rFonts w:ascii="楷体_GB2312" w:eastAsia="楷体_GB2312" w:hAnsi="楷体_GB2312" w:cs="楷体_GB2312"/>
          <w:spacing w:val="2"/>
          <w:szCs w:val="32"/>
        </w:rPr>
        <w:t>六</w:t>
      </w:r>
      <w:r>
        <w:rPr>
          <w:rFonts w:ascii="楷体_GB2312" w:eastAsia="楷体_GB2312" w:hAnsi="楷体_GB2312" w:cs="楷体_GB2312"/>
          <w:szCs w:val="32"/>
        </w:rPr>
        <w:t>）一</w:t>
      </w:r>
      <w:r>
        <w:rPr>
          <w:rFonts w:ascii="楷体_GB2312" w:eastAsia="楷体_GB2312" w:hAnsi="楷体_GB2312" w:cs="楷体_GB2312"/>
          <w:spacing w:val="2"/>
          <w:szCs w:val="32"/>
        </w:rPr>
        <w:t>般</w:t>
      </w:r>
      <w:r>
        <w:rPr>
          <w:rFonts w:ascii="楷体_GB2312" w:eastAsia="楷体_GB2312" w:hAnsi="楷体_GB2312" w:cs="楷体_GB2312"/>
          <w:szCs w:val="32"/>
        </w:rPr>
        <w:t>公共</w:t>
      </w:r>
      <w:r>
        <w:rPr>
          <w:rFonts w:ascii="楷体_GB2312" w:eastAsia="楷体_GB2312" w:hAnsi="楷体_GB2312" w:cs="楷体_GB2312"/>
          <w:spacing w:val="2"/>
          <w:szCs w:val="32"/>
        </w:rPr>
        <w:t>预</w:t>
      </w:r>
      <w:r>
        <w:rPr>
          <w:rFonts w:ascii="楷体_GB2312" w:eastAsia="楷体_GB2312" w:hAnsi="楷体_GB2312" w:cs="楷体_GB2312"/>
          <w:szCs w:val="32"/>
        </w:rPr>
        <w:t>算基</w:t>
      </w:r>
      <w:r>
        <w:rPr>
          <w:rFonts w:ascii="楷体_GB2312" w:eastAsia="楷体_GB2312" w:hAnsi="楷体_GB2312" w:cs="楷体_GB2312"/>
          <w:spacing w:val="2"/>
          <w:szCs w:val="32"/>
        </w:rPr>
        <w:t>本</w:t>
      </w:r>
      <w:r>
        <w:rPr>
          <w:rFonts w:ascii="楷体_GB2312" w:eastAsia="楷体_GB2312" w:hAnsi="楷体_GB2312" w:cs="楷体_GB2312"/>
          <w:szCs w:val="32"/>
        </w:rPr>
        <w:t>支出</w:t>
      </w:r>
      <w:r>
        <w:rPr>
          <w:rFonts w:ascii="楷体_GB2312" w:eastAsia="楷体_GB2312" w:hAnsi="楷体_GB2312" w:cs="楷体_GB2312"/>
          <w:spacing w:val="2"/>
          <w:szCs w:val="32"/>
        </w:rPr>
        <w:t>情</w:t>
      </w:r>
      <w:r>
        <w:rPr>
          <w:rFonts w:ascii="楷体_GB2312" w:eastAsia="楷体_GB2312" w:hAnsi="楷体_GB2312" w:cs="楷体_GB2312"/>
          <w:szCs w:val="32"/>
        </w:rPr>
        <w:t>况</w:t>
      </w:r>
    </w:p>
    <w:p w:rsidR="00B818A2" w:rsidRDefault="00B818A2">
      <w:pPr>
        <w:pStyle w:val="a3"/>
        <w:kinsoku w:val="0"/>
        <w:overflowPunct w:val="0"/>
        <w:ind w:left="740"/>
        <w:rPr>
          <w:rFonts w:ascii="楷体_GB2312" w:eastAsia="楷体_GB2312" w:hAnsi="楷体_GB2312" w:cs="楷体_GB2312" w:hint="default"/>
          <w:spacing w:val="1"/>
          <w:szCs w:val="32"/>
        </w:rPr>
      </w:pPr>
    </w:p>
    <w:p w:rsidR="00FC2F50" w:rsidRDefault="004070C2">
      <w:pPr>
        <w:pStyle w:val="a3"/>
        <w:kinsoku w:val="0"/>
        <w:overflowPunct w:val="0"/>
        <w:ind w:left="740"/>
        <w:rPr>
          <w:rFonts w:ascii="楷体_GB2312" w:eastAsia="楷体_GB2312" w:hAnsi="楷体_GB2312" w:cs="楷体_GB2312" w:hint="default"/>
          <w:szCs w:val="32"/>
        </w:rPr>
      </w:pPr>
      <w:r>
        <w:rPr>
          <w:rFonts w:ascii="楷体_GB2312" w:eastAsia="楷体_GB2312" w:hAnsi="楷体_GB2312" w:cs="楷体_GB2312"/>
          <w:spacing w:val="1"/>
          <w:szCs w:val="32"/>
        </w:rPr>
        <w:t>1</w:t>
      </w:r>
      <w:r>
        <w:rPr>
          <w:rFonts w:ascii="楷体_GB2312" w:eastAsia="楷体_GB2312" w:hAnsi="楷体_GB2312" w:cs="楷体_GB2312"/>
          <w:spacing w:val="-1"/>
          <w:szCs w:val="32"/>
        </w:rPr>
        <w:t>.</w:t>
      </w:r>
      <w:r>
        <w:rPr>
          <w:rFonts w:ascii="楷体_GB2312" w:eastAsia="楷体_GB2312" w:hAnsi="楷体_GB2312" w:cs="楷体_GB2312"/>
          <w:szCs w:val="32"/>
        </w:rPr>
        <w:t>一</w:t>
      </w:r>
      <w:r>
        <w:rPr>
          <w:rFonts w:ascii="楷体_GB2312" w:eastAsia="楷体_GB2312" w:hAnsi="楷体_GB2312" w:cs="楷体_GB2312"/>
          <w:spacing w:val="2"/>
          <w:szCs w:val="32"/>
        </w:rPr>
        <w:t>般</w:t>
      </w:r>
      <w:r>
        <w:rPr>
          <w:rFonts w:ascii="楷体_GB2312" w:eastAsia="楷体_GB2312" w:hAnsi="楷体_GB2312" w:cs="楷体_GB2312"/>
          <w:szCs w:val="32"/>
        </w:rPr>
        <w:t>公共</w:t>
      </w:r>
      <w:r>
        <w:rPr>
          <w:rFonts w:ascii="楷体_GB2312" w:eastAsia="楷体_GB2312" w:hAnsi="楷体_GB2312" w:cs="楷体_GB2312"/>
          <w:spacing w:val="2"/>
          <w:szCs w:val="32"/>
        </w:rPr>
        <w:t>预</w:t>
      </w:r>
      <w:r>
        <w:rPr>
          <w:rFonts w:ascii="楷体_GB2312" w:eastAsia="楷体_GB2312" w:hAnsi="楷体_GB2312" w:cs="楷体_GB2312"/>
          <w:szCs w:val="32"/>
        </w:rPr>
        <w:t>算基</w:t>
      </w:r>
      <w:r>
        <w:rPr>
          <w:rFonts w:ascii="楷体_GB2312" w:eastAsia="楷体_GB2312" w:hAnsi="楷体_GB2312" w:cs="楷体_GB2312"/>
          <w:spacing w:val="2"/>
          <w:szCs w:val="32"/>
        </w:rPr>
        <w:t>本</w:t>
      </w:r>
      <w:r>
        <w:rPr>
          <w:rFonts w:ascii="楷体_GB2312" w:eastAsia="楷体_GB2312" w:hAnsi="楷体_GB2312" w:cs="楷体_GB2312"/>
          <w:szCs w:val="32"/>
        </w:rPr>
        <w:t>支出</w:t>
      </w:r>
      <w:r>
        <w:rPr>
          <w:rFonts w:ascii="楷体_GB2312" w:eastAsia="楷体_GB2312" w:hAnsi="楷体_GB2312" w:cs="楷体_GB2312"/>
          <w:spacing w:val="2"/>
          <w:szCs w:val="32"/>
        </w:rPr>
        <w:t>表</w:t>
      </w:r>
      <w:r>
        <w:rPr>
          <w:rFonts w:ascii="楷体_GB2312" w:eastAsia="楷体_GB2312" w:hAnsi="楷体_GB2312" w:cs="楷体_GB2312"/>
          <w:szCs w:val="32"/>
        </w:rPr>
        <w:t>：</w:t>
      </w:r>
    </w:p>
    <w:p w:rsidR="00FC2F50" w:rsidRDefault="004070C2">
      <w:pPr>
        <w:pStyle w:val="a3"/>
        <w:kinsoku w:val="0"/>
        <w:overflowPunct w:val="0"/>
        <w:spacing w:line="252" w:lineRule="auto"/>
        <w:ind w:right="120"/>
        <w:rPr>
          <w:rFonts w:ascii="楷体_GB2312" w:eastAsia="楷体_GB2312" w:hAnsi="楷体_GB2312" w:cs="楷体_GB2312" w:hint="default"/>
          <w:szCs w:val="32"/>
        </w:rPr>
      </w:pPr>
      <w:r>
        <w:rPr>
          <w:rFonts w:ascii="楷体_GB2312" w:eastAsia="楷体_GB2312" w:hAnsi="楷体_GB2312" w:cs="楷体_GB2312"/>
          <w:spacing w:val="1"/>
          <w:sz w:val="28"/>
          <w:szCs w:val="28"/>
        </w:rPr>
        <w:t>2.</w:t>
      </w:r>
      <w:r>
        <w:rPr>
          <w:rFonts w:ascii="楷体_GB2312" w:eastAsia="楷体_GB2312" w:hAnsi="楷体_GB2312" w:cs="楷体_GB2312"/>
          <w:b/>
          <w:color w:val="000000"/>
          <w:sz w:val="28"/>
          <w:szCs w:val="28"/>
        </w:rPr>
        <w:t>绥阳县</w:t>
      </w:r>
      <w:r w:rsidR="00530755">
        <w:rPr>
          <w:rFonts w:ascii="楷体_GB2312" w:eastAsia="楷体_GB2312" w:hAnsi="楷体_GB2312" w:cs="楷体_GB2312"/>
          <w:b/>
          <w:sz w:val="28"/>
          <w:szCs w:val="28"/>
        </w:rPr>
        <w:t>郑场镇</w:t>
      </w:r>
      <w:r w:rsidR="001E54B4">
        <w:rPr>
          <w:rFonts w:ascii="楷体_GB2312" w:eastAsia="楷体_GB2312" w:hAnsi="楷体_GB2312" w:cs="楷体_GB2312"/>
          <w:b/>
          <w:sz w:val="28"/>
          <w:szCs w:val="28"/>
        </w:rPr>
        <w:t>2018</w:t>
      </w:r>
      <w:r>
        <w:rPr>
          <w:rFonts w:ascii="楷体_GB2312" w:eastAsia="楷体_GB2312" w:hAnsi="楷体_GB2312" w:cs="楷体_GB2312"/>
          <w:b/>
          <w:sz w:val="28"/>
          <w:szCs w:val="28"/>
        </w:rPr>
        <w:t xml:space="preserve"> 年一般公共预算基本支出情况说明</w:t>
      </w:r>
      <w:r>
        <w:rPr>
          <w:rFonts w:ascii="楷体_GB2312" w:eastAsia="楷体_GB2312" w:hAnsi="楷体_GB2312" w:cs="楷体_GB2312"/>
          <w:szCs w:val="32"/>
        </w:rPr>
        <w:t>：</w:t>
      </w:r>
    </w:p>
    <w:p w:rsidR="00FC2F50" w:rsidRDefault="004070C2">
      <w:pPr>
        <w:pStyle w:val="a3"/>
        <w:kinsoku w:val="0"/>
        <w:overflowPunct w:val="0"/>
        <w:spacing w:line="252" w:lineRule="auto"/>
        <w:ind w:left="0" w:right="120" w:firstLineChars="200" w:firstLine="640"/>
        <w:rPr>
          <w:rFonts w:ascii="楷体_GB2312" w:eastAsia="楷体_GB2312" w:hAnsi="楷体_GB2312" w:cs="楷体_GB2312" w:hint="default"/>
          <w:szCs w:val="32"/>
        </w:rPr>
      </w:pPr>
      <w:r>
        <w:rPr>
          <w:rFonts w:ascii="楷体_GB2312" w:eastAsia="楷体_GB2312" w:hAnsi="楷体_GB2312" w:cs="楷体_GB2312"/>
          <w:szCs w:val="32"/>
        </w:rPr>
        <w:t>绥阳县</w:t>
      </w:r>
      <w:r w:rsidR="00530755">
        <w:rPr>
          <w:rFonts w:ascii="楷体_GB2312" w:eastAsia="楷体_GB2312" w:hAnsi="楷体_GB2312" w:cs="楷体_GB2312"/>
          <w:szCs w:val="32"/>
        </w:rPr>
        <w:t>郑场镇</w:t>
      </w:r>
      <w:r w:rsidR="001E54B4">
        <w:rPr>
          <w:rFonts w:ascii="楷体_GB2312" w:eastAsia="楷体_GB2312" w:hAnsi="楷体_GB2312" w:cs="楷体_GB2312"/>
          <w:szCs w:val="32"/>
        </w:rPr>
        <w:t>2018</w:t>
      </w:r>
      <w:r>
        <w:rPr>
          <w:rFonts w:ascii="楷体_GB2312" w:eastAsia="楷体_GB2312" w:hAnsi="楷体_GB2312" w:cs="楷体_GB2312"/>
          <w:szCs w:val="32"/>
        </w:rPr>
        <w:t>年一般公共预算基本支出为</w:t>
      </w:r>
      <w:r w:rsidR="00611397">
        <w:rPr>
          <w:rFonts w:ascii="楷体_GB2312" w:eastAsia="楷体_GB2312" w:hAnsi="楷体_GB2312" w:cs="楷体_GB2312"/>
          <w:szCs w:val="32"/>
        </w:rPr>
        <w:t>1610</w:t>
      </w:r>
      <w:r w:rsidR="001E54B4">
        <w:rPr>
          <w:rFonts w:ascii="楷体_GB2312" w:eastAsia="楷体_GB2312" w:hAnsi="楷体_GB2312" w:cs="楷体_GB2312"/>
          <w:szCs w:val="32"/>
        </w:rPr>
        <w:t>.95</w:t>
      </w:r>
      <w:r>
        <w:rPr>
          <w:rFonts w:ascii="楷体_GB2312" w:eastAsia="楷体_GB2312" w:hAnsi="楷体_GB2312" w:cs="楷体_GB2312"/>
          <w:szCs w:val="32"/>
        </w:rPr>
        <w:t>万元，其中人员经费</w:t>
      </w:r>
      <w:r w:rsidR="00611397">
        <w:rPr>
          <w:rFonts w:ascii="楷体_GB2312" w:eastAsia="楷体_GB2312" w:hAnsi="楷体_GB2312" w:cs="楷体_GB2312"/>
          <w:szCs w:val="32"/>
        </w:rPr>
        <w:t>1531.9</w:t>
      </w:r>
      <w:r>
        <w:rPr>
          <w:rFonts w:ascii="楷体_GB2312" w:eastAsia="楷体_GB2312" w:hAnsi="楷体_GB2312" w:cs="楷体_GB2312"/>
          <w:szCs w:val="32"/>
        </w:rPr>
        <w:t>万元 ， 占 一 般公共预算基本支出的</w:t>
      </w:r>
      <w:r w:rsidR="00611397">
        <w:rPr>
          <w:rFonts w:ascii="楷体_GB2312" w:eastAsia="楷体_GB2312" w:hAnsi="楷体_GB2312" w:cs="楷体_GB2312"/>
          <w:szCs w:val="32"/>
        </w:rPr>
        <w:t>95.09</w:t>
      </w:r>
      <w:r>
        <w:rPr>
          <w:rFonts w:ascii="楷体_GB2312" w:eastAsia="楷体_GB2312" w:hAnsi="楷体_GB2312" w:cs="楷体_GB2312"/>
          <w:szCs w:val="32"/>
        </w:rPr>
        <w:t>%；公用经费</w:t>
      </w:r>
      <w:r w:rsidR="00611397">
        <w:rPr>
          <w:rFonts w:ascii="楷体_GB2312" w:eastAsia="楷体_GB2312" w:hAnsi="楷体_GB2312" w:cs="楷体_GB2312"/>
          <w:szCs w:val="32"/>
        </w:rPr>
        <w:t>79.05</w:t>
      </w:r>
      <w:r>
        <w:rPr>
          <w:rFonts w:ascii="楷体_GB2312" w:eastAsia="楷体_GB2312" w:hAnsi="楷体_GB2312" w:cs="楷体_GB2312"/>
          <w:szCs w:val="32"/>
        </w:rPr>
        <w:t>万元，占一般公共预算基本支出的</w:t>
      </w:r>
      <w:r w:rsidR="00611397">
        <w:rPr>
          <w:rFonts w:ascii="楷体_GB2312" w:eastAsia="楷体_GB2312" w:hAnsi="楷体_GB2312" w:cs="楷体_GB2312"/>
          <w:szCs w:val="32"/>
        </w:rPr>
        <w:t>4.91</w:t>
      </w:r>
      <w:r>
        <w:rPr>
          <w:rFonts w:ascii="楷体_GB2312" w:eastAsia="楷体_GB2312" w:hAnsi="楷体_GB2312" w:cs="楷体_GB2312"/>
          <w:szCs w:val="32"/>
        </w:rPr>
        <w:t>%。人员经费主要是工资福利支出和</w:t>
      </w:r>
      <w:r>
        <w:rPr>
          <w:rFonts w:ascii="楷体_GB2312" w:eastAsia="楷体_GB2312" w:hAnsi="楷体_GB2312" w:cs="楷体_GB2312"/>
          <w:spacing w:val="2"/>
          <w:szCs w:val="32"/>
        </w:rPr>
        <w:t>对个人和家庭的补助 ，其中：工资福利支出</w:t>
      </w:r>
      <w:r w:rsidR="00611397">
        <w:rPr>
          <w:rFonts w:ascii="楷体_GB2312" w:eastAsia="楷体_GB2312" w:hAnsi="楷体_GB2312" w:cs="楷体_GB2312"/>
          <w:spacing w:val="2"/>
          <w:szCs w:val="32"/>
        </w:rPr>
        <w:t>1030.08</w:t>
      </w:r>
      <w:r>
        <w:rPr>
          <w:rFonts w:ascii="楷体_GB2312" w:eastAsia="楷体_GB2312" w:hAnsi="楷体_GB2312" w:cs="楷体_GB2312"/>
          <w:spacing w:val="2"/>
          <w:szCs w:val="32"/>
        </w:rPr>
        <w:t>万元，占人员经费的</w:t>
      </w:r>
      <w:r w:rsidR="00611397">
        <w:rPr>
          <w:rFonts w:ascii="楷体_GB2312" w:eastAsia="楷体_GB2312" w:hAnsi="楷体_GB2312" w:cs="楷体_GB2312"/>
          <w:spacing w:val="2"/>
          <w:szCs w:val="32"/>
        </w:rPr>
        <w:t>65.33</w:t>
      </w:r>
      <w:r>
        <w:rPr>
          <w:rFonts w:ascii="楷体_GB2312" w:eastAsia="楷体_GB2312" w:hAnsi="楷体_GB2312" w:cs="楷体_GB2312"/>
          <w:spacing w:val="2"/>
          <w:szCs w:val="32"/>
        </w:rPr>
        <w:t>%；对个人和家庭的补助支出</w:t>
      </w:r>
      <w:r w:rsidR="00611397">
        <w:rPr>
          <w:rFonts w:ascii="楷体_GB2312" w:eastAsia="楷体_GB2312" w:hAnsi="楷体_GB2312" w:cs="楷体_GB2312"/>
          <w:spacing w:val="2"/>
          <w:szCs w:val="32"/>
        </w:rPr>
        <w:t>473.32</w:t>
      </w:r>
      <w:r>
        <w:rPr>
          <w:rFonts w:ascii="楷体_GB2312" w:eastAsia="楷体_GB2312" w:hAnsi="楷体_GB2312" w:cs="楷体_GB2312"/>
          <w:spacing w:val="2"/>
          <w:szCs w:val="32"/>
        </w:rPr>
        <w:t>万元，</w:t>
      </w:r>
      <w:r>
        <w:rPr>
          <w:rFonts w:ascii="楷体_GB2312" w:eastAsia="楷体_GB2312" w:hAnsi="楷体_GB2312" w:cs="楷体_GB2312"/>
          <w:spacing w:val="5"/>
          <w:szCs w:val="32"/>
        </w:rPr>
        <w:t>占</w:t>
      </w:r>
      <w:r>
        <w:rPr>
          <w:rFonts w:ascii="楷体_GB2312" w:eastAsia="楷体_GB2312" w:hAnsi="楷体_GB2312" w:cs="楷体_GB2312"/>
          <w:szCs w:val="32"/>
        </w:rPr>
        <w:t>人</w:t>
      </w:r>
      <w:r>
        <w:rPr>
          <w:rFonts w:ascii="楷体_GB2312" w:eastAsia="楷体_GB2312" w:hAnsi="楷体_GB2312" w:cs="楷体_GB2312"/>
          <w:spacing w:val="7"/>
          <w:szCs w:val="32"/>
        </w:rPr>
        <w:t>员</w:t>
      </w:r>
      <w:r>
        <w:rPr>
          <w:rFonts w:ascii="楷体_GB2312" w:eastAsia="楷体_GB2312" w:hAnsi="楷体_GB2312" w:cs="楷体_GB2312"/>
          <w:spacing w:val="5"/>
          <w:szCs w:val="32"/>
        </w:rPr>
        <w:t>经</w:t>
      </w:r>
      <w:r>
        <w:rPr>
          <w:rFonts w:ascii="楷体_GB2312" w:eastAsia="楷体_GB2312" w:hAnsi="楷体_GB2312" w:cs="楷体_GB2312"/>
          <w:spacing w:val="7"/>
          <w:szCs w:val="32"/>
        </w:rPr>
        <w:t>费</w:t>
      </w:r>
      <w:r>
        <w:rPr>
          <w:rFonts w:ascii="楷体_GB2312" w:eastAsia="楷体_GB2312" w:hAnsi="楷体_GB2312" w:cs="楷体_GB2312"/>
          <w:szCs w:val="32"/>
        </w:rPr>
        <w:t>的</w:t>
      </w:r>
      <w:r w:rsidR="00611397">
        <w:rPr>
          <w:rFonts w:ascii="楷体_GB2312" w:eastAsia="楷体_GB2312" w:hAnsi="楷体_GB2312" w:cs="楷体_GB2312"/>
          <w:spacing w:val="5"/>
          <w:szCs w:val="32"/>
        </w:rPr>
        <w:t>34.67</w:t>
      </w:r>
      <w:r>
        <w:rPr>
          <w:rFonts w:ascii="楷体_GB2312" w:eastAsia="楷体_GB2312" w:hAnsi="楷体_GB2312" w:cs="楷体_GB2312"/>
          <w:spacing w:val="5"/>
          <w:szCs w:val="32"/>
        </w:rPr>
        <w:t>%。公用</w:t>
      </w:r>
      <w:r>
        <w:rPr>
          <w:rFonts w:ascii="楷体_GB2312" w:eastAsia="楷体_GB2312" w:hAnsi="楷体_GB2312" w:cs="楷体_GB2312"/>
          <w:szCs w:val="32"/>
        </w:rPr>
        <w:t>经</w:t>
      </w:r>
      <w:r>
        <w:rPr>
          <w:rFonts w:ascii="楷体_GB2312" w:eastAsia="楷体_GB2312" w:hAnsi="楷体_GB2312" w:cs="楷体_GB2312"/>
          <w:spacing w:val="2"/>
          <w:szCs w:val="32"/>
        </w:rPr>
        <w:t>费</w:t>
      </w:r>
      <w:r>
        <w:rPr>
          <w:rFonts w:ascii="楷体_GB2312" w:eastAsia="楷体_GB2312" w:hAnsi="楷体_GB2312" w:cs="楷体_GB2312"/>
          <w:szCs w:val="32"/>
        </w:rPr>
        <w:t>主要</w:t>
      </w:r>
      <w:r>
        <w:rPr>
          <w:rFonts w:ascii="楷体_GB2312" w:eastAsia="楷体_GB2312" w:hAnsi="楷体_GB2312" w:cs="楷体_GB2312"/>
          <w:spacing w:val="2"/>
          <w:szCs w:val="32"/>
        </w:rPr>
        <w:t>是</w:t>
      </w:r>
      <w:r>
        <w:rPr>
          <w:rFonts w:ascii="楷体_GB2312" w:eastAsia="楷体_GB2312" w:hAnsi="楷体_GB2312" w:cs="楷体_GB2312"/>
          <w:szCs w:val="32"/>
        </w:rPr>
        <w:t>商品</w:t>
      </w:r>
      <w:r>
        <w:rPr>
          <w:rFonts w:ascii="楷体_GB2312" w:eastAsia="楷体_GB2312" w:hAnsi="楷体_GB2312" w:cs="楷体_GB2312"/>
          <w:spacing w:val="2"/>
          <w:szCs w:val="32"/>
        </w:rPr>
        <w:t>和</w:t>
      </w:r>
      <w:r>
        <w:rPr>
          <w:rFonts w:ascii="楷体_GB2312" w:eastAsia="楷体_GB2312" w:hAnsi="楷体_GB2312" w:cs="楷体_GB2312"/>
          <w:szCs w:val="32"/>
        </w:rPr>
        <w:t>服</w:t>
      </w:r>
      <w:r>
        <w:rPr>
          <w:rFonts w:ascii="楷体_GB2312" w:eastAsia="楷体_GB2312" w:hAnsi="楷体_GB2312" w:cs="楷体_GB2312"/>
          <w:spacing w:val="2"/>
          <w:szCs w:val="32"/>
        </w:rPr>
        <w:t>务</w:t>
      </w:r>
      <w:r>
        <w:rPr>
          <w:rFonts w:ascii="楷体_GB2312" w:eastAsia="楷体_GB2312" w:hAnsi="楷体_GB2312" w:cs="楷体_GB2312"/>
          <w:szCs w:val="32"/>
        </w:rPr>
        <w:t>支出</w:t>
      </w:r>
      <w:r w:rsidR="00611397">
        <w:rPr>
          <w:rFonts w:ascii="楷体_GB2312" w:eastAsia="楷体_GB2312" w:hAnsi="楷体_GB2312" w:cs="楷体_GB2312"/>
          <w:szCs w:val="32"/>
        </w:rPr>
        <w:t>79.05</w:t>
      </w:r>
      <w:r>
        <w:rPr>
          <w:rFonts w:ascii="楷体_GB2312" w:eastAsia="楷体_GB2312" w:hAnsi="楷体_GB2312" w:cs="楷体_GB2312"/>
          <w:spacing w:val="2"/>
          <w:szCs w:val="32"/>
        </w:rPr>
        <w:t>万</w:t>
      </w:r>
      <w:r>
        <w:rPr>
          <w:rFonts w:ascii="楷体_GB2312" w:eastAsia="楷体_GB2312" w:hAnsi="楷体_GB2312" w:cs="楷体_GB2312"/>
          <w:spacing w:val="5"/>
          <w:szCs w:val="32"/>
        </w:rPr>
        <w:t>元</w:t>
      </w:r>
      <w:r>
        <w:rPr>
          <w:rFonts w:ascii="楷体_GB2312" w:eastAsia="楷体_GB2312" w:hAnsi="楷体_GB2312" w:cs="楷体_GB2312"/>
          <w:spacing w:val="2"/>
          <w:szCs w:val="32"/>
        </w:rPr>
        <w:t>，</w:t>
      </w:r>
      <w:r>
        <w:rPr>
          <w:rFonts w:ascii="楷体_GB2312" w:eastAsia="楷体_GB2312" w:hAnsi="楷体_GB2312" w:cs="楷体_GB2312"/>
          <w:spacing w:val="5"/>
          <w:szCs w:val="32"/>
        </w:rPr>
        <w:t>占</w:t>
      </w:r>
      <w:r>
        <w:rPr>
          <w:rFonts w:ascii="楷体_GB2312" w:eastAsia="楷体_GB2312" w:hAnsi="楷体_GB2312" w:cs="楷体_GB2312"/>
          <w:spacing w:val="2"/>
          <w:szCs w:val="32"/>
        </w:rPr>
        <w:t>公用</w:t>
      </w:r>
      <w:r>
        <w:rPr>
          <w:rFonts w:ascii="楷体_GB2312" w:eastAsia="楷体_GB2312" w:hAnsi="楷体_GB2312" w:cs="楷体_GB2312"/>
          <w:spacing w:val="5"/>
          <w:szCs w:val="32"/>
        </w:rPr>
        <w:t>经</w:t>
      </w:r>
      <w:r>
        <w:rPr>
          <w:rFonts w:ascii="楷体_GB2312" w:eastAsia="楷体_GB2312" w:hAnsi="楷体_GB2312" w:cs="楷体_GB2312"/>
          <w:spacing w:val="2"/>
          <w:szCs w:val="32"/>
        </w:rPr>
        <w:t>费</w:t>
      </w:r>
      <w:r>
        <w:rPr>
          <w:rFonts w:ascii="楷体_GB2312" w:eastAsia="楷体_GB2312" w:hAnsi="楷体_GB2312" w:cs="楷体_GB2312"/>
          <w:szCs w:val="32"/>
        </w:rPr>
        <w:t>的</w:t>
      </w:r>
      <w:r>
        <w:rPr>
          <w:rFonts w:ascii="楷体_GB2312" w:eastAsia="楷体_GB2312" w:hAnsi="楷体_GB2312" w:cs="楷体_GB2312"/>
          <w:spacing w:val="-92"/>
          <w:szCs w:val="32"/>
        </w:rPr>
        <w:t xml:space="preserve"> </w:t>
      </w:r>
      <w:r>
        <w:rPr>
          <w:rFonts w:ascii="楷体_GB2312" w:eastAsia="楷体_GB2312" w:hAnsi="楷体_GB2312" w:cs="楷体_GB2312"/>
          <w:spacing w:val="1"/>
          <w:szCs w:val="32"/>
        </w:rPr>
        <w:t>100</w:t>
      </w:r>
      <w:r>
        <w:rPr>
          <w:rFonts w:ascii="楷体_GB2312" w:eastAsia="楷体_GB2312" w:hAnsi="楷体_GB2312" w:cs="楷体_GB2312"/>
          <w:spacing w:val="3"/>
          <w:szCs w:val="32"/>
        </w:rPr>
        <w:t>%</w:t>
      </w:r>
      <w:r w:rsidR="007B4FC4">
        <w:rPr>
          <w:rFonts w:ascii="楷体_GB2312" w:eastAsia="楷体_GB2312" w:hAnsi="楷体_GB2312" w:cs="楷体_GB2312"/>
          <w:szCs w:val="32"/>
        </w:rPr>
        <w:t>.</w:t>
      </w:r>
      <w:r>
        <w:rPr>
          <w:rFonts w:ascii="楷体_GB2312" w:eastAsia="楷体_GB2312" w:hAnsi="楷体_GB2312" w:cs="楷体_GB2312"/>
          <w:w w:val="99"/>
          <w:szCs w:val="32"/>
        </w:rPr>
        <w:t xml:space="preserve"> </w:t>
      </w:r>
    </w:p>
    <w:p w:rsidR="00FC2F50" w:rsidRDefault="00FC2F50">
      <w:pPr>
        <w:pStyle w:val="a3"/>
        <w:kinsoku w:val="0"/>
        <w:overflowPunct w:val="0"/>
        <w:ind w:left="0"/>
        <w:rPr>
          <w:rFonts w:ascii="楷体_GB2312" w:eastAsia="楷体_GB2312" w:hint="default"/>
        </w:rPr>
      </w:pP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七</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w:t>
      </w:r>
      <w:r>
        <w:rPr>
          <w:rFonts w:ascii="Times New Roman" w:eastAsia="楷体_GB2312" w:hint="default"/>
          <w:spacing w:val="2"/>
        </w:rPr>
        <w:t>“</w:t>
      </w:r>
      <w:r>
        <w:rPr>
          <w:rFonts w:ascii="楷体_GB2312" w:eastAsia="楷体_GB2312"/>
        </w:rPr>
        <w:t>三公</w:t>
      </w:r>
      <w:r>
        <w:rPr>
          <w:rFonts w:ascii="Times New Roman" w:eastAsia="楷体_GB2312" w:hint="default"/>
        </w:rPr>
        <w:t>”</w:t>
      </w:r>
      <w:r>
        <w:rPr>
          <w:rFonts w:ascii="楷体_GB2312" w:eastAsia="楷体_GB2312"/>
        </w:rPr>
        <w:t>经</w:t>
      </w:r>
      <w:r>
        <w:rPr>
          <w:rFonts w:ascii="楷体_GB2312" w:eastAsia="楷体_GB2312"/>
          <w:spacing w:val="2"/>
        </w:rPr>
        <w:t>费</w:t>
      </w:r>
      <w:r>
        <w:rPr>
          <w:rFonts w:ascii="楷体_GB2312" w:eastAsia="楷体_GB2312"/>
        </w:rPr>
        <w:t>支出</w:t>
      </w:r>
      <w:r>
        <w:rPr>
          <w:rFonts w:ascii="楷体_GB2312" w:eastAsia="楷体_GB2312"/>
          <w:spacing w:val="2"/>
        </w:rPr>
        <w:t>情</w:t>
      </w:r>
      <w:r>
        <w:rPr>
          <w:rFonts w:ascii="楷体_GB2312" w:eastAsia="楷体_GB2312"/>
        </w:rPr>
        <w:t>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w:t>
      </w:r>
      <w:r>
        <w:rPr>
          <w:rFonts w:ascii="Times New Roman" w:eastAsia="楷体_GB2312" w:hint="default"/>
          <w:spacing w:val="2"/>
        </w:rPr>
        <w:t>“</w:t>
      </w:r>
      <w:r>
        <w:rPr>
          <w:rFonts w:ascii="楷体_GB2312" w:eastAsia="楷体_GB2312"/>
        </w:rPr>
        <w:t>三公</w:t>
      </w:r>
      <w:r>
        <w:rPr>
          <w:rFonts w:ascii="Times New Roman" w:eastAsia="楷体_GB2312" w:hint="default"/>
        </w:rPr>
        <w:t>”</w:t>
      </w:r>
      <w:r>
        <w:rPr>
          <w:rFonts w:ascii="楷体_GB2312" w:eastAsia="楷体_GB2312"/>
        </w:rPr>
        <w:t>经</w:t>
      </w:r>
      <w:r>
        <w:rPr>
          <w:rFonts w:ascii="楷体_GB2312" w:eastAsia="楷体_GB2312"/>
          <w:spacing w:val="2"/>
        </w:rPr>
        <w:t>费</w:t>
      </w:r>
      <w:r>
        <w:rPr>
          <w:rFonts w:ascii="楷体_GB2312" w:eastAsia="楷体_GB2312"/>
        </w:rPr>
        <w:t>支出</w:t>
      </w:r>
      <w:r>
        <w:rPr>
          <w:rFonts w:ascii="楷体_GB2312" w:eastAsia="楷体_GB2312"/>
          <w:spacing w:val="2"/>
        </w:rPr>
        <w:t>表</w:t>
      </w:r>
      <w:r>
        <w:rPr>
          <w:rFonts w:ascii="楷体_GB2312" w:eastAsia="楷体_GB2312"/>
        </w:rPr>
        <w:t>：</w:t>
      </w:r>
    </w:p>
    <w:p w:rsidR="00FC2F50" w:rsidRDefault="00FC2F50">
      <w:pPr>
        <w:kinsoku w:val="0"/>
        <w:overflowPunct w:val="0"/>
        <w:spacing w:line="260" w:lineRule="exact"/>
        <w:rPr>
          <w:rFonts w:eastAsia="Times New Roman" w:hint="default"/>
          <w:sz w:val="26"/>
        </w:rPr>
      </w:pPr>
    </w:p>
    <w:tbl>
      <w:tblPr>
        <w:tblW w:w="8821" w:type="dxa"/>
        <w:tblInd w:w="100" w:type="dxa"/>
        <w:tblLayout w:type="fixed"/>
        <w:tblCellMar>
          <w:left w:w="0" w:type="dxa"/>
          <w:right w:w="0" w:type="dxa"/>
        </w:tblCellMar>
        <w:tblLook w:val="04A0"/>
      </w:tblPr>
      <w:tblGrid>
        <w:gridCol w:w="2304"/>
        <w:gridCol w:w="725"/>
        <w:gridCol w:w="1013"/>
        <w:gridCol w:w="1275"/>
        <w:gridCol w:w="1818"/>
        <w:gridCol w:w="1082"/>
        <w:gridCol w:w="604"/>
      </w:tblGrid>
      <w:tr w:rsidR="00FC2F50">
        <w:trPr>
          <w:trHeight w:hRule="exact" w:val="813"/>
        </w:trPr>
        <w:tc>
          <w:tcPr>
            <w:tcW w:w="8821" w:type="dxa"/>
            <w:gridSpan w:val="7"/>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FF49B9">
            <w:pPr>
              <w:pStyle w:val="TableParagraph"/>
              <w:kinsoku w:val="0"/>
              <w:overflowPunct w:val="0"/>
              <w:spacing w:line="393" w:lineRule="exact"/>
              <w:ind w:left="2061" w:right="2089"/>
              <w:jc w:val="center"/>
              <w:rPr>
                <w:rFonts w:eastAsia="Times New Roman" w:hint="default"/>
              </w:rPr>
            </w:pPr>
            <w:r>
              <w:rPr>
                <w:rFonts w:ascii="楷体_GB2312" w:eastAsia="楷体_GB2312" w:hAnsi="楷体_GB2312" w:cs="楷体_GB2312"/>
                <w:bCs/>
                <w:color w:val="000000"/>
                <w:sz w:val="22"/>
              </w:rPr>
              <w:t>绥阳县</w:t>
            </w:r>
            <w:r w:rsidR="00530755">
              <w:rPr>
                <w:rFonts w:ascii="楷体_GB2312" w:eastAsia="楷体_GB2312" w:hAnsi="楷体_GB2312" w:cs="楷体_GB2312"/>
                <w:sz w:val="22"/>
              </w:rPr>
              <w:t>郑场</w:t>
            </w:r>
            <w:r w:rsidR="00530755">
              <w:rPr>
                <w:rFonts w:ascii="楷体_GB2312" w:eastAsia="楷体_GB2312" w:hAnsi="楷体_GB2312" w:cs="楷体_GB2312"/>
                <w:bCs/>
                <w:color w:val="000000"/>
                <w:sz w:val="22"/>
              </w:rPr>
              <w:t>镇</w:t>
            </w:r>
            <w:r w:rsidR="00FF49B9">
              <w:rPr>
                <w:rFonts w:ascii="楷体_GB2312" w:eastAsia="楷体_GB2312" w:hAnsi="楷体_GB2312" w:cs="楷体_GB2312"/>
                <w:bCs/>
                <w:color w:val="000000"/>
                <w:sz w:val="22"/>
              </w:rPr>
              <w:t>2018</w:t>
            </w:r>
            <w:r>
              <w:rPr>
                <w:rFonts w:ascii="楷体_GB2312" w:eastAsia="楷体_GB2312" w:hAnsi="楷体_GB2312" w:cs="楷体_GB2312"/>
                <w:sz w:val="22"/>
              </w:rPr>
              <w:t>年一般公共</w:t>
            </w:r>
            <w:r>
              <w:rPr>
                <w:rFonts w:ascii="楷体_GB2312" w:eastAsia="楷体_GB2312" w:hAnsi="楷体_GB2312" w:cs="楷体_GB2312"/>
                <w:spacing w:val="14"/>
                <w:w w:val="95"/>
                <w:sz w:val="22"/>
              </w:rPr>
              <w:t>预</w:t>
            </w:r>
            <w:r>
              <w:rPr>
                <w:rFonts w:ascii="楷体_GB2312" w:eastAsia="楷体_GB2312" w:hAnsi="楷体_GB2312" w:cs="楷体_GB2312"/>
                <w:w w:val="95"/>
                <w:sz w:val="22"/>
              </w:rPr>
              <w:t>算</w:t>
            </w:r>
            <w:r>
              <w:rPr>
                <w:rFonts w:ascii="楷体_GB2312" w:eastAsia="楷体_GB2312" w:hAnsi="楷体_GB2312" w:cs="楷体_GB2312"/>
                <w:spacing w:val="23"/>
                <w:w w:val="95"/>
                <w:sz w:val="22"/>
              </w:rPr>
              <w:t>“</w:t>
            </w:r>
            <w:r>
              <w:rPr>
                <w:rFonts w:ascii="楷体_GB2312" w:eastAsia="楷体_GB2312" w:hAnsi="楷体_GB2312" w:cs="楷体_GB2312"/>
                <w:spacing w:val="14"/>
                <w:w w:val="95"/>
                <w:sz w:val="22"/>
              </w:rPr>
              <w:t>三公</w:t>
            </w:r>
            <w:r>
              <w:rPr>
                <w:rFonts w:ascii="楷体_GB2312" w:eastAsia="楷体_GB2312" w:hAnsi="楷体_GB2312" w:cs="楷体_GB2312"/>
                <w:spacing w:val="23"/>
                <w:w w:val="95"/>
                <w:sz w:val="22"/>
              </w:rPr>
              <w:t>”</w:t>
            </w:r>
            <w:r>
              <w:rPr>
                <w:rFonts w:ascii="楷体_GB2312" w:eastAsia="楷体_GB2312" w:hAnsi="楷体_GB2312" w:cs="楷体_GB2312"/>
                <w:spacing w:val="14"/>
                <w:w w:val="95"/>
                <w:sz w:val="22"/>
              </w:rPr>
              <w:t>经费财政拨款支出</w:t>
            </w:r>
            <w:r>
              <w:rPr>
                <w:rFonts w:ascii="楷体_GB2312" w:eastAsia="楷体_GB2312" w:hAnsi="楷体_GB2312" w:cs="楷体_GB2312"/>
                <w:w w:val="95"/>
                <w:sz w:val="22"/>
              </w:rPr>
              <w:t>表</w:t>
            </w:r>
          </w:p>
        </w:tc>
      </w:tr>
      <w:tr w:rsidR="00FC2F50">
        <w:trPr>
          <w:trHeight w:hRule="exact" w:val="90"/>
        </w:trPr>
        <w:tc>
          <w:tcPr>
            <w:tcW w:w="2304"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725"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13"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275"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818"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686"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52" w:lineRule="exact"/>
              <w:ind w:left="729"/>
              <w:jc w:val="center"/>
              <w:rPr>
                <w:rFonts w:eastAsia="Times New Roman" w:hint="default"/>
              </w:rPr>
            </w:pPr>
            <w:r>
              <w:rPr>
                <w:rFonts w:ascii="宋体"/>
                <w:w w:val="95"/>
                <w:sz w:val="19"/>
              </w:rPr>
              <w:t>单位：万元</w:t>
            </w:r>
          </w:p>
        </w:tc>
      </w:tr>
      <w:tr w:rsidR="00FC2F50">
        <w:trPr>
          <w:trHeight w:hRule="exact" w:val="1970"/>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项目</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hint="default"/>
                <w:b/>
                <w:color w:val="000000"/>
                <w:sz w:val="20"/>
                <w:szCs w:val="20"/>
              </w:rPr>
              <w:t>201</w:t>
            </w:r>
            <w:r w:rsidR="00263FC1">
              <w:rPr>
                <w:b/>
                <w:color w:val="000000"/>
                <w:sz w:val="20"/>
                <w:szCs w:val="20"/>
              </w:rPr>
              <w:t>7</w:t>
            </w:r>
            <w:r>
              <w:rPr>
                <w:rStyle w:val="font11"/>
              </w:rPr>
              <w:t>年初预算数</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hint="default"/>
                <w:b/>
                <w:color w:val="000000"/>
                <w:sz w:val="20"/>
                <w:szCs w:val="20"/>
              </w:rPr>
              <w:t>201</w:t>
            </w:r>
            <w:r w:rsidR="00263FC1">
              <w:rPr>
                <w:b/>
                <w:color w:val="000000"/>
                <w:sz w:val="20"/>
                <w:szCs w:val="20"/>
              </w:rPr>
              <w:t>8</w:t>
            </w:r>
            <w:r>
              <w:rPr>
                <w:rStyle w:val="font11"/>
              </w:rPr>
              <w:t>年初预算数</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ascii="宋体" w:hAnsi="宋体" w:cs="宋体"/>
                <w:b/>
                <w:color w:val="000000"/>
                <w:sz w:val="20"/>
                <w:szCs w:val="20"/>
              </w:rPr>
              <w:t>201</w:t>
            </w:r>
            <w:r w:rsidR="00263FC1">
              <w:rPr>
                <w:rFonts w:ascii="宋体" w:hAnsi="宋体" w:cs="宋体"/>
                <w:b/>
                <w:color w:val="000000"/>
                <w:sz w:val="20"/>
                <w:szCs w:val="20"/>
              </w:rPr>
              <w:t>8</w:t>
            </w:r>
            <w:r>
              <w:rPr>
                <w:rFonts w:ascii="宋体" w:hAnsi="宋体" w:cs="宋体"/>
                <w:b/>
                <w:color w:val="000000"/>
                <w:sz w:val="20"/>
                <w:szCs w:val="20"/>
              </w:rPr>
              <w:t>年与上年预算数相比增减变化比率</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ascii="宋体" w:hAnsi="宋体" w:cs="宋体"/>
                <w:b/>
                <w:color w:val="000000"/>
                <w:sz w:val="20"/>
                <w:szCs w:val="20"/>
              </w:rPr>
              <w:t>201</w:t>
            </w:r>
            <w:r w:rsidR="00263FC1">
              <w:rPr>
                <w:rFonts w:ascii="宋体" w:hAnsi="宋体" w:cs="宋体"/>
                <w:b/>
                <w:color w:val="000000"/>
                <w:sz w:val="20"/>
                <w:szCs w:val="20"/>
              </w:rPr>
              <w:t>8</w:t>
            </w:r>
            <w:r>
              <w:rPr>
                <w:rFonts w:ascii="宋体" w:hAnsi="宋体" w:cs="宋体"/>
                <w:b/>
                <w:color w:val="000000"/>
                <w:sz w:val="20"/>
                <w:szCs w:val="20"/>
              </w:rPr>
              <w:t>年与上年预算数相比增减变化原因</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ascii="宋体" w:hAnsi="宋体" w:cs="宋体"/>
                <w:b/>
                <w:color w:val="000000"/>
                <w:sz w:val="20"/>
                <w:szCs w:val="20"/>
              </w:rPr>
              <w:t>201</w:t>
            </w:r>
            <w:r w:rsidR="00263FC1">
              <w:rPr>
                <w:rFonts w:ascii="宋体" w:hAnsi="宋体" w:cs="宋体"/>
                <w:b/>
                <w:color w:val="000000"/>
                <w:sz w:val="20"/>
                <w:szCs w:val="20"/>
              </w:rPr>
              <w:t>8</w:t>
            </w:r>
            <w:r>
              <w:rPr>
                <w:rStyle w:val="font11"/>
              </w:rPr>
              <w:t>年“三公”经费支出占公共财政预算支出的比重</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备注</w:t>
            </w:r>
          </w:p>
        </w:tc>
      </w:tr>
      <w:tr w:rsidR="00FC2F50">
        <w:trPr>
          <w:trHeight w:hRule="exact" w:val="991"/>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合计</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25</w:t>
            </w:r>
            <w:r w:rsidR="004070C2">
              <w:rPr>
                <w:rFonts w:ascii="宋体" w:hAnsi="宋体" w:cs="宋体"/>
                <w:color w:val="000000"/>
                <w:sz w:val="18"/>
                <w:szCs w:val="18"/>
              </w:rPr>
              <w:t xml:space="preserve">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16.8</w:t>
            </w:r>
            <w:r w:rsidR="004070C2">
              <w:rPr>
                <w:rFonts w:ascii="宋体" w:hAnsi="宋体" w:cs="宋体"/>
                <w:color w:val="000000"/>
                <w:sz w:val="18"/>
                <w:szCs w:val="18"/>
              </w:rPr>
              <w:t xml:space="preserve">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0.92</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center"/>
              <w:textAlignment w:val="center"/>
              <w:rPr>
                <w:rFonts w:eastAsia="Times New Roman" w:hint="default"/>
              </w:rPr>
            </w:pPr>
          </w:p>
        </w:tc>
      </w:tr>
      <w:tr w:rsidR="00FC2F50">
        <w:trPr>
          <w:trHeight w:hRule="exact" w:val="496"/>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w:t>
            </w:r>
            <w:r>
              <w:rPr>
                <w:rFonts w:ascii="宋体" w:hAnsi="宋体" w:cs="宋体"/>
                <w:color w:val="000000"/>
                <w:sz w:val="20"/>
                <w:szCs w:val="20"/>
              </w:rPr>
              <w:t>一、</w:t>
            </w:r>
            <w:r>
              <w:rPr>
                <w:rFonts w:hint="default"/>
                <w:color w:val="000000"/>
                <w:sz w:val="20"/>
                <w:szCs w:val="20"/>
              </w:rPr>
              <w:t xml:space="preserve"> </w:t>
            </w:r>
            <w:r>
              <w:rPr>
                <w:rFonts w:ascii="宋体" w:hAnsi="宋体" w:cs="宋体"/>
                <w:color w:val="000000"/>
                <w:sz w:val="20"/>
                <w:szCs w:val="20"/>
              </w:rPr>
              <w:t>因公出国（境）费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766"/>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w:t>
            </w:r>
            <w:r>
              <w:rPr>
                <w:rFonts w:ascii="宋体" w:hAnsi="宋体" w:cs="宋体"/>
                <w:color w:val="000000"/>
                <w:sz w:val="20"/>
                <w:szCs w:val="20"/>
              </w:rPr>
              <w:t>二、公务接待费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8350AA">
            <w:pPr>
              <w:widowControl/>
              <w:jc w:val="right"/>
              <w:textAlignment w:val="center"/>
              <w:rPr>
                <w:rFonts w:eastAsia="Times New Roman" w:hint="default"/>
              </w:rPr>
            </w:pPr>
            <w:r>
              <w:rPr>
                <w:rFonts w:ascii="宋体" w:hAnsi="宋体" w:cs="宋体"/>
                <w:color w:val="000000"/>
                <w:sz w:val="18"/>
                <w:szCs w:val="18"/>
              </w:rPr>
              <w:t>1</w:t>
            </w:r>
            <w:r w:rsidR="008350AA">
              <w:rPr>
                <w:rFonts w:ascii="宋体" w:hAnsi="宋体" w:cs="宋体"/>
                <w:color w:val="000000"/>
                <w:sz w:val="18"/>
                <w:szCs w:val="18"/>
              </w:rPr>
              <w:t>5</w:t>
            </w:r>
            <w:r>
              <w:rPr>
                <w:rFonts w:ascii="宋体" w:hAnsi="宋体" w:cs="宋体"/>
                <w:color w:val="000000"/>
                <w:sz w:val="18"/>
                <w:szCs w:val="18"/>
              </w:rPr>
              <w:t xml:space="preserve">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8350AA">
            <w:pPr>
              <w:widowControl/>
              <w:jc w:val="right"/>
              <w:textAlignment w:val="center"/>
              <w:rPr>
                <w:rFonts w:eastAsia="Times New Roman" w:hint="default"/>
              </w:rPr>
            </w:pPr>
            <w:r>
              <w:rPr>
                <w:rFonts w:ascii="宋体" w:hAnsi="宋体" w:cs="宋体"/>
                <w:color w:val="000000"/>
                <w:sz w:val="18"/>
                <w:szCs w:val="18"/>
              </w:rPr>
              <w:t xml:space="preserve">10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0.55</w:t>
            </w:r>
            <w:r w:rsidR="004070C2">
              <w:rPr>
                <w:rFonts w:ascii="宋体" w:hAnsi="宋体" w:cs="宋体"/>
                <w:color w:val="000000"/>
                <w:sz w:val="18"/>
                <w:szCs w:val="18"/>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578"/>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w:t>
            </w:r>
            <w:r>
              <w:rPr>
                <w:rFonts w:ascii="宋体" w:hAnsi="宋体" w:cs="宋体"/>
                <w:color w:val="000000"/>
                <w:sz w:val="20"/>
                <w:szCs w:val="20"/>
              </w:rPr>
              <w:t>三、公务车购置及运行维护费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10</w:t>
            </w:r>
            <w:r w:rsidR="004070C2">
              <w:rPr>
                <w:rFonts w:ascii="宋体" w:hAnsi="宋体" w:cs="宋体"/>
                <w:color w:val="000000"/>
                <w:sz w:val="18"/>
                <w:szCs w:val="18"/>
              </w:rPr>
              <w:t xml:space="preserve">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6.8</w:t>
            </w:r>
            <w:r w:rsidR="004070C2">
              <w:rPr>
                <w:rFonts w:ascii="宋体" w:hAnsi="宋体" w:cs="宋体"/>
                <w:color w:val="000000"/>
                <w:sz w:val="18"/>
                <w:szCs w:val="18"/>
              </w:rPr>
              <w:t xml:space="preserve">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0.37</w:t>
            </w:r>
            <w:r w:rsidR="004070C2">
              <w:rPr>
                <w:rFonts w:ascii="宋体" w:hAnsi="宋体" w:cs="宋体"/>
                <w:color w:val="000000"/>
                <w:sz w:val="18"/>
                <w:szCs w:val="18"/>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1021"/>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1</w:t>
            </w:r>
            <w:r>
              <w:rPr>
                <w:rFonts w:ascii="宋体" w:hAnsi="宋体" w:cs="宋体"/>
                <w:color w:val="000000"/>
                <w:sz w:val="20"/>
                <w:szCs w:val="20"/>
              </w:rPr>
              <w:t>、公务车运行维护费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10</w:t>
            </w:r>
            <w:r w:rsidR="004070C2">
              <w:rPr>
                <w:rFonts w:ascii="宋体" w:hAnsi="宋体" w:cs="宋体"/>
                <w:color w:val="000000"/>
                <w:sz w:val="18"/>
                <w:szCs w:val="18"/>
              </w:rPr>
              <w:t xml:space="preserve">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6.8</w:t>
            </w:r>
            <w:r w:rsidR="004070C2">
              <w:rPr>
                <w:rFonts w:ascii="宋体" w:hAnsi="宋体" w:cs="宋体"/>
                <w:color w:val="000000"/>
                <w:sz w:val="18"/>
                <w:szCs w:val="18"/>
              </w:rPr>
              <w:t xml:space="preserve">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350AA">
            <w:pPr>
              <w:widowControl/>
              <w:jc w:val="right"/>
              <w:textAlignment w:val="center"/>
              <w:rPr>
                <w:rFonts w:eastAsia="Times New Roman" w:hint="default"/>
              </w:rPr>
            </w:pPr>
            <w:r>
              <w:rPr>
                <w:rFonts w:ascii="宋体" w:hAnsi="宋体" w:cs="宋体"/>
                <w:color w:val="000000"/>
                <w:sz w:val="18"/>
                <w:szCs w:val="18"/>
              </w:rPr>
              <w:t>0.37</w:t>
            </w:r>
            <w:r w:rsidR="004070C2">
              <w:rPr>
                <w:rFonts w:ascii="宋体" w:hAnsi="宋体" w:cs="宋体"/>
                <w:color w:val="000000"/>
                <w:sz w:val="18"/>
                <w:szCs w:val="18"/>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270"/>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2</w:t>
            </w:r>
            <w:r>
              <w:rPr>
                <w:rFonts w:ascii="宋体" w:hAnsi="宋体" w:cs="宋体"/>
                <w:color w:val="000000"/>
                <w:sz w:val="20"/>
                <w:szCs w:val="20"/>
              </w:rPr>
              <w:t>、公务车购置费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bl>
    <w:tbl>
      <w:tblPr>
        <w:tblpPr w:leftFromText="180" w:rightFromText="180" w:vertAnchor="text" w:horzAnchor="page" w:tblpX="1793" w:tblpY="361"/>
        <w:tblOverlap w:val="never"/>
        <w:tblW w:w="8760" w:type="dxa"/>
        <w:tblLayout w:type="fixed"/>
        <w:tblCellMar>
          <w:left w:w="0" w:type="dxa"/>
          <w:right w:w="0" w:type="dxa"/>
        </w:tblCellMar>
        <w:tblLook w:val="04A0"/>
      </w:tblPr>
      <w:tblGrid>
        <w:gridCol w:w="540"/>
        <w:gridCol w:w="8220"/>
      </w:tblGrid>
      <w:tr w:rsidR="00FC2F50">
        <w:trPr>
          <w:trHeight w:hRule="exact" w:val="49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22" w:lineRule="exact"/>
              <w:ind w:left="29"/>
              <w:rPr>
                <w:rFonts w:eastAsia="Times New Roman" w:hint="default"/>
              </w:rPr>
            </w:pPr>
            <w:r>
              <w:rPr>
                <w:rFonts w:ascii="宋体"/>
                <w:sz w:val="19"/>
              </w:rPr>
              <w:lastRenderedPageBreak/>
              <w:t>说明</w:t>
            </w: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1</w:t>
            </w:r>
            <w:r>
              <w:rPr>
                <w:rFonts w:ascii="宋体"/>
                <w:sz w:val="19"/>
              </w:rPr>
              <w:t>、因公出国（境）费，指单位公务出国（境）的国际旅费、国外城市间交通费、住宿费、伙食</w:t>
            </w:r>
          </w:p>
          <w:p w:rsidR="00FC2F50" w:rsidRDefault="004070C2">
            <w:pPr>
              <w:pStyle w:val="TableParagraph"/>
              <w:kinsoku w:val="0"/>
              <w:overflowPunct w:val="0"/>
              <w:spacing w:line="241" w:lineRule="exact"/>
              <w:ind w:left="29"/>
              <w:rPr>
                <w:rFonts w:eastAsia="Times New Roman" w:hint="default"/>
              </w:rPr>
            </w:pPr>
            <w:r>
              <w:rPr>
                <w:rFonts w:ascii="宋体"/>
                <w:sz w:val="19"/>
              </w:rPr>
              <w:t>费、培训费、公杂费等支出。</w:t>
            </w:r>
          </w:p>
        </w:tc>
      </w:tr>
      <w:tr w:rsidR="00FC2F50">
        <w:trPr>
          <w:trHeight w:hRule="exact" w:val="28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51" w:lineRule="exact"/>
              <w:ind w:left="29"/>
              <w:rPr>
                <w:rFonts w:eastAsia="Times New Roman" w:hint="default"/>
              </w:rPr>
            </w:pPr>
            <w:r>
              <w:rPr>
                <w:rFonts w:hint="default"/>
                <w:spacing w:val="-8"/>
                <w:sz w:val="19"/>
              </w:rPr>
              <w:t>2</w:t>
            </w:r>
            <w:r>
              <w:rPr>
                <w:rFonts w:ascii="宋体"/>
                <w:sz w:val="19"/>
              </w:rPr>
              <w:t>、公务用车购置费，指公务用车车辆购置支出（含车辆购置税）。</w:t>
            </w:r>
          </w:p>
        </w:tc>
      </w:tr>
      <w:tr w:rsidR="00FC2F50">
        <w:trPr>
          <w:trHeight w:hRule="exact" w:val="73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3</w:t>
            </w:r>
            <w:r>
              <w:rPr>
                <w:rFonts w:ascii="宋体"/>
                <w:sz w:val="19"/>
              </w:rPr>
              <w:t xml:space="preserve">、公务用车运行维护费，指单位按规定保留的公务用车租用费、燃料费、维修费、 </w:t>
            </w:r>
            <w:r>
              <w:rPr>
                <w:rFonts w:ascii="宋体"/>
                <w:spacing w:val="12"/>
                <w:sz w:val="19"/>
              </w:rPr>
              <w:t xml:space="preserve"> </w:t>
            </w:r>
            <w:r>
              <w:rPr>
                <w:rFonts w:ascii="宋体"/>
                <w:sz w:val="19"/>
              </w:rPr>
              <w:t>过桥过路费</w:t>
            </w:r>
          </w:p>
          <w:p w:rsidR="00FC2F50" w:rsidRDefault="004070C2">
            <w:pPr>
              <w:pStyle w:val="TableParagraph"/>
              <w:kinsoku w:val="0"/>
              <w:overflowPunct w:val="0"/>
              <w:spacing w:line="240" w:lineRule="exact"/>
              <w:ind w:left="29"/>
              <w:rPr>
                <w:rFonts w:eastAsia="Times New Roman" w:hint="default"/>
              </w:rPr>
            </w:pPr>
            <w:r>
              <w:rPr>
                <w:rFonts w:ascii="宋体"/>
                <w:sz w:val="19"/>
              </w:rPr>
              <w:t>、保险费、安全奖励费用等支出。公务用车指用于履行公务的机动车辆，包括一般公务用车和</w:t>
            </w:r>
            <w:r>
              <w:rPr>
                <w:rFonts w:ascii="宋体"/>
                <w:w w:val="102"/>
                <w:sz w:val="19"/>
              </w:rPr>
              <w:t xml:space="preserve"> </w:t>
            </w:r>
            <w:r>
              <w:rPr>
                <w:rFonts w:ascii="宋体"/>
                <w:sz w:val="19"/>
              </w:rPr>
              <w:t>执法执勤用车等。</w:t>
            </w:r>
          </w:p>
        </w:tc>
      </w:tr>
      <w:tr w:rsidR="00FC2F50">
        <w:trPr>
          <w:trHeight w:hRule="exact" w:val="28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51" w:lineRule="exact"/>
              <w:ind w:left="29"/>
              <w:rPr>
                <w:rFonts w:eastAsia="Times New Roman" w:hint="default"/>
              </w:rPr>
            </w:pPr>
            <w:r>
              <w:rPr>
                <w:rFonts w:hint="default"/>
                <w:spacing w:val="-8"/>
                <w:sz w:val="19"/>
              </w:rPr>
              <w:t>4</w:t>
            </w:r>
            <w:r>
              <w:rPr>
                <w:rFonts w:ascii="宋体"/>
                <w:sz w:val="19"/>
              </w:rPr>
              <w:t>、公务接待费，指单位按规定开支的各类公务接待（含外宾接待）费用。</w:t>
            </w:r>
          </w:p>
        </w:tc>
      </w:tr>
      <w:tr w:rsidR="00FC2F50">
        <w:trPr>
          <w:trHeight w:hRule="exact" w:val="49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5</w:t>
            </w:r>
            <w:r>
              <w:rPr>
                <w:rFonts w:ascii="宋体"/>
                <w:sz w:val="19"/>
              </w:rPr>
              <w:t>、</w:t>
            </w:r>
            <w:r>
              <w:rPr>
                <w:rFonts w:hint="default"/>
                <w:spacing w:val="2"/>
                <w:sz w:val="19"/>
              </w:rPr>
              <w:t>“</w:t>
            </w:r>
            <w:r>
              <w:rPr>
                <w:rFonts w:ascii="宋体"/>
                <w:sz w:val="19"/>
              </w:rPr>
              <w:t>三公</w:t>
            </w:r>
            <w:r>
              <w:rPr>
                <w:rFonts w:hint="default"/>
                <w:spacing w:val="2"/>
                <w:sz w:val="19"/>
              </w:rPr>
              <w:t>”</w:t>
            </w:r>
            <w:r>
              <w:rPr>
                <w:rFonts w:ascii="宋体"/>
                <w:sz w:val="19"/>
              </w:rPr>
              <w:t>经费一般公共财政拨款预算数是指当年年初预算安排的财政拨款数，不含执行中追加</w:t>
            </w:r>
          </w:p>
          <w:p w:rsidR="00FC2F50" w:rsidRDefault="004070C2">
            <w:pPr>
              <w:pStyle w:val="TableParagraph"/>
              <w:kinsoku w:val="0"/>
              <w:overflowPunct w:val="0"/>
              <w:spacing w:line="241" w:lineRule="exact"/>
              <w:ind w:left="29"/>
              <w:rPr>
                <w:rFonts w:eastAsia="Times New Roman" w:hint="default"/>
              </w:rPr>
            </w:pPr>
            <w:r>
              <w:rPr>
                <w:rFonts w:ascii="宋体"/>
                <w:sz w:val="19"/>
              </w:rPr>
              <w:t>预算安排。</w:t>
            </w:r>
          </w:p>
        </w:tc>
      </w:tr>
      <w:tr w:rsidR="00FC2F50">
        <w:trPr>
          <w:trHeight w:hRule="exact" w:val="73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6</w:t>
            </w:r>
            <w:r>
              <w:rPr>
                <w:rFonts w:ascii="宋体"/>
                <w:sz w:val="19"/>
              </w:rPr>
              <w:t>、贵州省省本级因公出国（境）费，省级各部门在</w:t>
            </w:r>
            <w:r>
              <w:rPr>
                <w:rFonts w:hint="default"/>
                <w:spacing w:val="-8"/>
                <w:sz w:val="19"/>
              </w:rPr>
              <w:t>2017</w:t>
            </w:r>
            <w:r>
              <w:rPr>
                <w:rFonts w:ascii="宋体"/>
                <w:sz w:val="19"/>
              </w:rPr>
              <w:t>年部门预算中有列支的按批复据实公</w:t>
            </w:r>
          </w:p>
          <w:p w:rsidR="00FC2F50" w:rsidRDefault="004070C2">
            <w:pPr>
              <w:pStyle w:val="TableParagraph"/>
              <w:kinsoku w:val="0"/>
              <w:overflowPunct w:val="0"/>
              <w:spacing w:line="240" w:lineRule="exact"/>
              <w:ind w:left="29"/>
              <w:rPr>
                <w:rFonts w:eastAsia="Times New Roman" w:hint="default"/>
              </w:rPr>
            </w:pPr>
            <w:r>
              <w:rPr>
                <w:rFonts w:ascii="宋体"/>
                <w:sz w:val="19"/>
              </w:rPr>
              <w:t>开；公务车购置费实行总额控制，年初未分配，年度间根据实际情况，按程序审批后分配到具</w:t>
            </w:r>
            <w:r>
              <w:rPr>
                <w:rFonts w:ascii="宋体"/>
                <w:w w:val="102"/>
                <w:sz w:val="19"/>
              </w:rPr>
              <w:t xml:space="preserve"> </w:t>
            </w:r>
            <w:r>
              <w:rPr>
                <w:rFonts w:ascii="宋体"/>
                <w:sz w:val="19"/>
              </w:rPr>
              <w:t>体部门。</w:t>
            </w:r>
          </w:p>
        </w:tc>
      </w:tr>
      <w:tr w:rsidR="00FC2F50">
        <w:trPr>
          <w:trHeight w:hRule="exact" w:val="28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51" w:lineRule="exact"/>
              <w:ind w:left="29"/>
              <w:rPr>
                <w:rFonts w:eastAsia="Times New Roman" w:hint="default"/>
              </w:rPr>
            </w:pPr>
            <w:r>
              <w:rPr>
                <w:rFonts w:hint="default"/>
                <w:spacing w:val="-8"/>
                <w:sz w:val="19"/>
              </w:rPr>
              <w:t>7</w:t>
            </w:r>
            <w:r>
              <w:rPr>
                <w:rFonts w:ascii="宋体"/>
                <w:sz w:val="19"/>
              </w:rPr>
              <w:t>、部门</w:t>
            </w:r>
            <w:r>
              <w:rPr>
                <w:rFonts w:hint="default"/>
                <w:spacing w:val="2"/>
                <w:sz w:val="19"/>
              </w:rPr>
              <w:t>“</w:t>
            </w:r>
            <w:r>
              <w:rPr>
                <w:rFonts w:ascii="宋体"/>
                <w:sz w:val="19"/>
              </w:rPr>
              <w:t>三公</w:t>
            </w:r>
            <w:r>
              <w:rPr>
                <w:rFonts w:hint="default"/>
                <w:spacing w:val="2"/>
                <w:sz w:val="19"/>
              </w:rPr>
              <w:t>”</w:t>
            </w:r>
            <w:r>
              <w:rPr>
                <w:rFonts w:ascii="宋体"/>
                <w:sz w:val="19"/>
              </w:rPr>
              <w:t>经费无相关支出的，须填“</w:t>
            </w:r>
            <w:r>
              <w:rPr>
                <w:rFonts w:hint="default"/>
                <w:spacing w:val="-8"/>
                <w:sz w:val="19"/>
              </w:rPr>
              <w:t>0</w:t>
            </w:r>
            <w:r>
              <w:rPr>
                <w:rFonts w:ascii="宋体"/>
                <w:sz w:val="19"/>
              </w:rPr>
              <w:t>”。</w:t>
            </w:r>
          </w:p>
        </w:tc>
      </w:tr>
    </w:tbl>
    <w:p w:rsidR="00FC2F50" w:rsidRDefault="004070C2">
      <w:pPr>
        <w:pStyle w:val="a3"/>
        <w:numPr>
          <w:ilvl w:val="0"/>
          <w:numId w:val="3"/>
        </w:numPr>
        <w:kinsoku w:val="0"/>
        <w:overflowPunct w:val="0"/>
        <w:ind w:left="0"/>
        <w:rPr>
          <w:rFonts w:ascii="楷体_GB2312" w:eastAsia="楷体_GB2312" w:hint="default"/>
        </w:rPr>
      </w:pPr>
      <w:r>
        <w:rPr>
          <w:rFonts w:ascii="楷体_GB2312" w:eastAsia="楷体_GB2312"/>
        </w:rPr>
        <w:t>关于</w:t>
      </w:r>
      <w:r w:rsidR="00530755">
        <w:rPr>
          <w:rFonts w:ascii="楷体_GB2312" w:eastAsia="楷体_GB2312"/>
        </w:rPr>
        <w:t>郑场镇</w:t>
      </w:r>
      <w:r>
        <w:rPr>
          <w:rFonts w:ascii="楷体_GB2312" w:eastAsia="楷体_GB2312"/>
        </w:rPr>
        <w:t>201</w:t>
      </w:r>
      <w:r w:rsidR="00620097">
        <w:rPr>
          <w:rFonts w:ascii="楷体_GB2312" w:eastAsia="楷体_GB2312"/>
        </w:rPr>
        <w:t>8</w:t>
      </w:r>
      <w:r>
        <w:rPr>
          <w:rFonts w:ascii="楷体_GB2312" w:eastAsia="楷体_GB2312"/>
        </w:rPr>
        <w:t>年一般公共预算“三公”经费支出情况说明：</w:t>
      </w:r>
    </w:p>
    <w:p w:rsidR="00FC2F50" w:rsidRDefault="004070C2">
      <w:pPr>
        <w:pStyle w:val="a3"/>
        <w:kinsoku w:val="0"/>
        <w:overflowPunct w:val="0"/>
        <w:ind w:left="0" w:firstLineChars="100" w:firstLine="320"/>
        <w:rPr>
          <w:rFonts w:ascii="楷体_GB2312" w:eastAsia="楷体_GB2312" w:hAnsi="楷体_GB2312" w:cs="楷体_GB2312" w:hint="default"/>
          <w:bCs/>
          <w:color w:val="000000"/>
          <w:sz w:val="24"/>
          <w:szCs w:val="24"/>
        </w:rPr>
      </w:pPr>
      <w:r>
        <w:rPr>
          <w:rFonts w:ascii="楷体_GB2312" w:eastAsia="楷体_GB2312"/>
        </w:rPr>
        <w:t xml:space="preserve">  </w:t>
      </w:r>
      <w:r w:rsidR="00530755">
        <w:rPr>
          <w:rFonts w:ascii="楷体_GB2312" w:eastAsia="楷体_GB2312"/>
        </w:rPr>
        <w:t>郑场镇</w:t>
      </w:r>
      <w:r>
        <w:rPr>
          <w:rFonts w:ascii="楷体_GB2312" w:eastAsia="楷体_GB2312"/>
        </w:rPr>
        <w:t>201</w:t>
      </w:r>
      <w:r w:rsidR="00620097">
        <w:rPr>
          <w:rFonts w:ascii="楷体_GB2312" w:eastAsia="楷体_GB2312"/>
        </w:rPr>
        <w:t>8</w:t>
      </w:r>
      <w:r>
        <w:rPr>
          <w:rFonts w:ascii="楷体_GB2312" w:eastAsia="楷体_GB2312"/>
        </w:rPr>
        <w:t>年一般公共预算“三公”经费支出</w:t>
      </w:r>
      <w:r w:rsidR="007573D6">
        <w:rPr>
          <w:rFonts w:ascii="楷体_GB2312" w:eastAsia="楷体_GB2312"/>
        </w:rPr>
        <w:t>16.8</w:t>
      </w:r>
      <w:r>
        <w:rPr>
          <w:rFonts w:ascii="楷体_GB2312" w:eastAsia="楷体_GB2312"/>
        </w:rPr>
        <w:t>万元，与201</w:t>
      </w:r>
      <w:r w:rsidR="00620097">
        <w:rPr>
          <w:rFonts w:ascii="楷体_GB2312" w:eastAsia="楷体_GB2312"/>
        </w:rPr>
        <w:t>7</w:t>
      </w:r>
      <w:r>
        <w:rPr>
          <w:rFonts w:ascii="楷体_GB2312" w:eastAsia="楷体_GB2312"/>
        </w:rPr>
        <w:t>年</w:t>
      </w:r>
      <w:r w:rsidR="007573D6">
        <w:rPr>
          <w:rFonts w:ascii="楷体_GB2312" w:eastAsia="楷体_GB2312"/>
        </w:rPr>
        <w:t>减少8.2万元</w:t>
      </w:r>
      <w:r>
        <w:rPr>
          <w:rFonts w:ascii="楷体_GB2312" w:eastAsia="楷体_GB2312"/>
        </w:rPr>
        <w:t>，其中公务接待费10万元，公务车运行维护费</w:t>
      </w:r>
      <w:r w:rsidR="007573D6">
        <w:rPr>
          <w:rFonts w:ascii="楷体_GB2312" w:eastAsia="楷体_GB2312"/>
        </w:rPr>
        <w:t>6.8</w:t>
      </w:r>
      <w:r>
        <w:rPr>
          <w:rFonts w:ascii="楷体_GB2312" w:eastAsia="楷体_GB2312"/>
        </w:rPr>
        <w:t>万元。</w:t>
      </w: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八</w:t>
      </w:r>
      <w:r>
        <w:rPr>
          <w:rFonts w:ascii="楷体_GB2312" w:eastAsia="楷体_GB2312"/>
        </w:rPr>
        <w:t>）政</w:t>
      </w:r>
      <w:r>
        <w:rPr>
          <w:rFonts w:ascii="楷体_GB2312" w:eastAsia="楷体_GB2312"/>
          <w:spacing w:val="2"/>
        </w:rPr>
        <w:t>府</w:t>
      </w:r>
      <w:r>
        <w:rPr>
          <w:rFonts w:ascii="楷体_GB2312" w:eastAsia="楷体_GB2312"/>
        </w:rPr>
        <w:t>性基</w:t>
      </w:r>
      <w:r>
        <w:rPr>
          <w:rFonts w:ascii="楷体_GB2312" w:eastAsia="楷体_GB2312"/>
          <w:spacing w:val="2"/>
        </w:rPr>
        <w:t>金</w:t>
      </w:r>
      <w:r>
        <w:rPr>
          <w:rFonts w:ascii="楷体_GB2312" w:eastAsia="楷体_GB2312"/>
        </w:rPr>
        <w:t>预算</w:t>
      </w:r>
      <w:r>
        <w:rPr>
          <w:rFonts w:ascii="楷体_GB2312" w:eastAsia="楷体_GB2312"/>
          <w:spacing w:val="2"/>
        </w:rPr>
        <w:t>支</w:t>
      </w:r>
      <w:r>
        <w:rPr>
          <w:rFonts w:ascii="楷体_GB2312" w:eastAsia="楷体_GB2312"/>
        </w:rPr>
        <w:t>出情况</w:t>
      </w:r>
    </w:p>
    <w:p w:rsidR="00FC2F50" w:rsidRDefault="00FC2F50">
      <w:pPr>
        <w:kinsoku w:val="0"/>
        <w:overflowPunct w:val="0"/>
        <w:spacing w:line="180" w:lineRule="exact"/>
        <w:rPr>
          <w:rFonts w:eastAsia="Times New Roman" w:hint="default"/>
          <w:sz w:val="18"/>
        </w:rPr>
      </w:pPr>
    </w:p>
    <w:tbl>
      <w:tblPr>
        <w:tblW w:w="8595" w:type="dxa"/>
        <w:tblInd w:w="100" w:type="dxa"/>
        <w:tblLayout w:type="fixed"/>
        <w:tblCellMar>
          <w:left w:w="0" w:type="dxa"/>
          <w:right w:w="0" w:type="dxa"/>
        </w:tblCellMar>
        <w:tblLook w:val="04A0"/>
      </w:tblPr>
      <w:tblGrid>
        <w:gridCol w:w="1080"/>
        <w:gridCol w:w="2160"/>
        <w:gridCol w:w="1080"/>
        <w:gridCol w:w="1080"/>
        <w:gridCol w:w="840"/>
        <w:gridCol w:w="613"/>
        <w:gridCol w:w="1742"/>
      </w:tblGrid>
      <w:tr w:rsidR="00FC2F50">
        <w:trPr>
          <w:trHeight w:hRule="exact" w:val="405"/>
        </w:trPr>
        <w:tc>
          <w:tcPr>
            <w:tcW w:w="8595" w:type="dxa"/>
            <w:gridSpan w:val="7"/>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620097">
            <w:pPr>
              <w:pStyle w:val="TableParagraph"/>
              <w:kinsoku w:val="0"/>
              <w:overflowPunct w:val="0"/>
              <w:spacing w:line="387" w:lineRule="exact"/>
              <w:ind w:firstLineChars="100" w:firstLine="240"/>
              <w:jc w:val="both"/>
              <w:rPr>
                <w:rFonts w:eastAsia="Times New Roman" w:hint="default"/>
                <w:sz w:val="18"/>
                <w:szCs w:val="13"/>
              </w:rPr>
            </w:pPr>
            <w:r>
              <w:rPr>
                <w:rFonts w:ascii="楷体_GB2312" w:eastAsia="楷体_GB2312" w:hAnsi="楷体_GB2312" w:cs="楷体_GB2312"/>
                <w:bCs/>
                <w:color w:val="000000"/>
                <w:szCs w:val="24"/>
              </w:rPr>
              <w:t>绥阳县</w:t>
            </w:r>
            <w:r w:rsidR="00530755">
              <w:rPr>
                <w:rFonts w:ascii="楷体_GB2312" w:eastAsia="楷体_GB2312" w:hAnsi="楷体_GB2312" w:cs="楷体_GB2312"/>
                <w:szCs w:val="24"/>
              </w:rPr>
              <w:t>郑场</w:t>
            </w:r>
            <w:r w:rsidR="00530755">
              <w:rPr>
                <w:rFonts w:ascii="楷体_GB2312" w:eastAsia="楷体_GB2312" w:hAnsi="楷体_GB2312" w:cs="楷体_GB2312"/>
                <w:bCs/>
                <w:color w:val="000000"/>
                <w:szCs w:val="24"/>
              </w:rPr>
              <w:t>镇</w:t>
            </w:r>
            <w:r>
              <w:rPr>
                <w:rFonts w:ascii="楷体_GB2312" w:eastAsia="楷体_GB2312" w:hAnsi="楷体_GB2312" w:cs="楷体_GB2312"/>
                <w:bCs/>
                <w:color w:val="000000"/>
                <w:szCs w:val="24"/>
              </w:rPr>
              <w:t>人民政府201</w:t>
            </w:r>
            <w:r w:rsidR="00620097">
              <w:rPr>
                <w:rFonts w:ascii="楷体_GB2312" w:eastAsia="楷体_GB2312" w:hAnsi="楷体_GB2312" w:cs="楷体_GB2312"/>
                <w:bCs/>
                <w:color w:val="000000"/>
                <w:szCs w:val="24"/>
              </w:rPr>
              <w:t>8</w:t>
            </w:r>
            <w:r>
              <w:rPr>
                <w:rFonts w:ascii="楷体_GB2312" w:eastAsia="楷体_GB2312" w:hAnsi="楷体_GB2312" w:cs="楷体_GB2312"/>
                <w:bCs/>
                <w:color w:val="000000"/>
                <w:szCs w:val="24"/>
              </w:rPr>
              <w:t>年政府性</w:t>
            </w:r>
            <w:r>
              <w:rPr>
                <w:rFonts w:ascii="楷体_GB2312" w:eastAsia="楷体_GB2312" w:hAnsi="楷体_GB2312" w:cs="楷体_GB2312"/>
                <w:spacing w:val="14"/>
                <w:szCs w:val="16"/>
              </w:rPr>
              <w:t>基金预算支出</w:t>
            </w:r>
            <w:r>
              <w:rPr>
                <w:rFonts w:ascii="楷体_GB2312" w:eastAsia="楷体_GB2312" w:hAnsi="楷体_GB2312" w:cs="楷体_GB2312"/>
                <w:szCs w:val="16"/>
              </w:rPr>
              <w:t>表</w:t>
            </w:r>
          </w:p>
        </w:tc>
      </w:tr>
      <w:tr w:rsidR="00FC2F50">
        <w:trPr>
          <w:trHeight w:hRule="exact" w:val="285"/>
        </w:trPr>
        <w:tc>
          <w:tcPr>
            <w:tcW w:w="108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16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8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8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453"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742"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37" w:lineRule="exact"/>
              <w:ind w:left="1094"/>
              <w:jc w:val="center"/>
              <w:rPr>
                <w:rFonts w:eastAsia="Times New Roman" w:hint="default"/>
              </w:rPr>
            </w:pPr>
            <w:r>
              <w:rPr>
                <w:rFonts w:ascii="宋体"/>
                <w:sz w:val="19"/>
              </w:rPr>
              <w:t>单位：万元</w:t>
            </w:r>
          </w:p>
        </w:tc>
      </w:tr>
      <w:tr w:rsidR="00FC2F50">
        <w:trPr>
          <w:trHeight w:hRule="exact" w:val="285"/>
        </w:trPr>
        <w:tc>
          <w:tcPr>
            <w:tcW w:w="108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00" w:lineRule="exact"/>
              <w:jc w:val="center"/>
              <w:rPr>
                <w:rFonts w:eastAsia="Times New Roman" w:hint="default"/>
                <w:sz w:val="10"/>
              </w:rPr>
            </w:pPr>
          </w:p>
          <w:p w:rsidR="00FC2F50" w:rsidRDefault="004070C2">
            <w:pPr>
              <w:pStyle w:val="TableParagraph"/>
              <w:kinsoku w:val="0"/>
              <w:overflowPunct w:val="0"/>
              <w:ind w:left="119"/>
              <w:jc w:val="center"/>
              <w:rPr>
                <w:rFonts w:eastAsia="Times New Roman" w:hint="default"/>
              </w:rPr>
            </w:pPr>
            <w:r>
              <w:rPr>
                <w:rFonts w:ascii="宋体"/>
                <w:spacing w:val="14"/>
                <w:sz w:val="19"/>
              </w:rPr>
              <w:t>科目编</w:t>
            </w:r>
            <w:r>
              <w:rPr>
                <w:rFonts w:ascii="宋体"/>
                <w:sz w:val="19"/>
              </w:rPr>
              <w:t>码</w:t>
            </w:r>
          </w:p>
        </w:tc>
        <w:tc>
          <w:tcPr>
            <w:tcW w:w="216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00" w:lineRule="exact"/>
              <w:jc w:val="center"/>
              <w:rPr>
                <w:rFonts w:eastAsia="Times New Roman" w:hint="default"/>
                <w:sz w:val="10"/>
              </w:rPr>
            </w:pPr>
          </w:p>
          <w:p w:rsidR="00FC2F50" w:rsidRDefault="004070C2">
            <w:pPr>
              <w:pStyle w:val="TableParagraph"/>
              <w:kinsoku w:val="0"/>
              <w:overflowPunct w:val="0"/>
              <w:ind w:left="659"/>
              <w:jc w:val="both"/>
              <w:rPr>
                <w:rFonts w:eastAsia="Times New Roman" w:hint="default"/>
              </w:rPr>
            </w:pPr>
            <w:r>
              <w:rPr>
                <w:rFonts w:ascii="宋体"/>
                <w:spacing w:val="14"/>
                <w:sz w:val="19"/>
              </w:rPr>
              <w:t>科目名</w:t>
            </w:r>
            <w:r>
              <w:rPr>
                <w:rFonts w:ascii="宋体"/>
                <w:sz w:val="19"/>
              </w:rPr>
              <w:t>称</w:t>
            </w:r>
          </w:p>
        </w:tc>
        <w:tc>
          <w:tcPr>
            <w:tcW w:w="3613" w:type="dxa"/>
            <w:gridSpan w:val="4"/>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674"/>
              <w:jc w:val="center"/>
              <w:rPr>
                <w:rFonts w:eastAsia="Times New Roman" w:hint="default"/>
              </w:rPr>
            </w:pPr>
            <w:r>
              <w:rPr>
                <w:rFonts w:ascii="宋体"/>
                <w:spacing w:val="14"/>
                <w:sz w:val="19"/>
              </w:rPr>
              <w:t>政府性基金预算支</w:t>
            </w:r>
            <w:r>
              <w:rPr>
                <w:rFonts w:ascii="宋体"/>
                <w:sz w:val="19"/>
              </w:rPr>
              <w:t>出</w:t>
            </w: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right="15"/>
              <w:jc w:val="center"/>
              <w:rPr>
                <w:rFonts w:eastAsia="Times New Roman" w:hint="default"/>
              </w:rPr>
            </w:pPr>
            <w:r>
              <w:rPr>
                <w:rFonts w:ascii="宋体"/>
                <w:spacing w:val="14"/>
                <w:sz w:val="19"/>
              </w:rPr>
              <w:t>备</w:t>
            </w:r>
            <w:r>
              <w:rPr>
                <w:rFonts w:ascii="宋体"/>
                <w:sz w:val="19"/>
              </w:rPr>
              <w:t>注</w:t>
            </w:r>
          </w:p>
        </w:tc>
      </w:tr>
      <w:tr w:rsidR="00FC2F50">
        <w:trPr>
          <w:trHeight w:hRule="exact" w:val="285"/>
        </w:trPr>
        <w:tc>
          <w:tcPr>
            <w:tcW w:w="1080"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37" w:lineRule="exact"/>
              <w:ind w:right="15"/>
              <w:jc w:val="center"/>
              <w:rPr>
                <w:rFonts w:eastAsia="Times New Roman" w:hint="default"/>
              </w:rPr>
            </w:pPr>
          </w:p>
        </w:tc>
        <w:tc>
          <w:tcPr>
            <w:tcW w:w="2160"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37" w:lineRule="exact"/>
              <w:ind w:right="15"/>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329"/>
              <w:jc w:val="center"/>
              <w:rPr>
                <w:rFonts w:eastAsia="Times New Roman" w:hint="default"/>
              </w:rPr>
            </w:pPr>
            <w:r>
              <w:rPr>
                <w:rFonts w:ascii="宋体"/>
                <w:spacing w:val="14"/>
                <w:sz w:val="19"/>
              </w:rPr>
              <w:t>合</w:t>
            </w:r>
            <w:r>
              <w:rPr>
                <w:rFonts w:ascii="宋体"/>
                <w:sz w:val="19"/>
              </w:rPr>
              <w:t>计</w:t>
            </w: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119"/>
              <w:jc w:val="center"/>
              <w:rPr>
                <w:rFonts w:eastAsia="Times New Roman" w:hint="default"/>
              </w:rPr>
            </w:pPr>
            <w:r>
              <w:rPr>
                <w:rFonts w:ascii="宋体"/>
                <w:spacing w:val="14"/>
                <w:sz w:val="19"/>
              </w:rPr>
              <w:t>基本支</w:t>
            </w:r>
            <w:r>
              <w:rPr>
                <w:rFonts w:ascii="宋体"/>
                <w:sz w:val="19"/>
              </w:rPr>
              <w:t>出</w:t>
            </w: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119"/>
              <w:jc w:val="center"/>
              <w:rPr>
                <w:rFonts w:eastAsia="Times New Roman" w:hint="default"/>
              </w:rPr>
            </w:pPr>
            <w:r>
              <w:rPr>
                <w:rFonts w:ascii="宋体"/>
                <w:spacing w:val="14"/>
                <w:sz w:val="19"/>
              </w:rPr>
              <w:t>项目支</w:t>
            </w:r>
            <w:r>
              <w:rPr>
                <w:rFonts w:ascii="宋体"/>
                <w:sz w:val="19"/>
              </w:rPr>
              <w:t>出</w:t>
            </w: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jc w:val="center"/>
              <w:rPr>
                <w:rFonts w:eastAsia="Times New Roman" w:hint="default"/>
              </w:rPr>
            </w:pPr>
            <w:r>
              <w:rPr>
                <w:rFonts w:ascii="宋体"/>
                <w:spacing w:val="14"/>
                <w:sz w:val="19"/>
              </w:rPr>
              <w:t>合</w:t>
            </w:r>
            <w:r>
              <w:rPr>
                <w:rFonts w:ascii="宋体"/>
                <w:sz w:val="19"/>
              </w:rPr>
              <w:t>计</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435"/>
        </w:trPr>
        <w:tc>
          <w:tcPr>
            <w:tcW w:w="6240" w:type="dxa"/>
            <w:gridSpan w:val="5"/>
            <w:tcBorders>
              <w:top w:val="single" w:sz="6" w:space="0" w:color="000000"/>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349" w:lineRule="exact"/>
              <w:ind w:left="29"/>
              <w:rPr>
                <w:rFonts w:eastAsia="Times New Roman" w:hint="default"/>
              </w:rPr>
            </w:pPr>
            <w:r>
              <w:rPr>
                <w:rFonts w:ascii="宋体"/>
                <w:spacing w:val="15"/>
              </w:rPr>
              <w:t>注：</w:t>
            </w:r>
            <w:r w:rsidR="00530755">
              <w:rPr>
                <w:rFonts w:asciiTheme="majorEastAsia" w:eastAsiaTheme="majorEastAsia" w:hAnsiTheme="majorEastAsia" w:cstheme="majorEastAsia"/>
                <w:bCs/>
                <w:color w:val="000000"/>
                <w:sz w:val="22"/>
              </w:rPr>
              <w:t>郑场镇</w:t>
            </w:r>
            <w:r>
              <w:rPr>
                <w:rFonts w:asciiTheme="majorEastAsia" w:eastAsiaTheme="majorEastAsia" w:hAnsiTheme="majorEastAsia" w:cstheme="majorEastAsia"/>
                <w:bCs/>
                <w:color w:val="000000"/>
                <w:sz w:val="22"/>
              </w:rPr>
              <w:t>人民政府无政府性基</w:t>
            </w:r>
            <w:r>
              <w:rPr>
                <w:rFonts w:ascii="宋体"/>
                <w:spacing w:val="15"/>
                <w:sz w:val="22"/>
                <w:szCs w:val="18"/>
              </w:rPr>
              <w:t>金预算</w:t>
            </w:r>
            <w:r>
              <w:rPr>
                <w:rFonts w:ascii="宋体"/>
              </w:rPr>
              <w:t>。</w:t>
            </w:r>
          </w:p>
        </w:tc>
        <w:tc>
          <w:tcPr>
            <w:tcW w:w="613" w:type="dxa"/>
            <w:tcBorders>
              <w:top w:val="single" w:sz="6" w:space="0" w:color="000000"/>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1742" w:type="dxa"/>
            <w:tcBorders>
              <w:top w:val="single" w:sz="6" w:space="0" w:color="000000"/>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r>
    </w:tbl>
    <w:p w:rsidR="00FC2F50" w:rsidRDefault="00FC2F50">
      <w:pPr>
        <w:kinsoku w:val="0"/>
        <w:overflowPunct w:val="0"/>
        <w:spacing w:line="180" w:lineRule="exact"/>
        <w:rPr>
          <w:rFonts w:eastAsia="Times New Roman" w:hint="default"/>
          <w:sz w:val="18"/>
        </w:rPr>
      </w:pPr>
    </w:p>
    <w:p w:rsidR="00FC2F50" w:rsidRDefault="004070C2">
      <w:pPr>
        <w:pStyle w:val="a3"/>
        <w:numPr>
          <w:ilvl w:val="0"/>
          <w:numId w:val="4"/>
        </w:numPr>
        <w:kinsoku w:val="0"/>
        <w:overflowPunct w:val="0"/>
        <w:spacing w:line="419" w:lineRule="exact"/>
        <w:ind w:left="740"/>
        <w:rPr>
          <w:rFonts w:ascii="楷体_GB2312" w:eastAsia="楷体_GB2312" w:hAnsi="楷体_GB2312" w:cs="楷体_GB2312" w:hint="default"/>
        </w:rPr>
      </w:pPr>
      <w:r>
        <w:rPr>
          <w:rFonts w:ascii="楷体_GB2312" w:eastAsia="楷体_GB2312" w:hAnsi="楷体_GB2312" w:cs="楷体_GB2312"/>
        </w:rPr>
        <w:t>资产情况表</w:t>
      </w:r>
    </w:p>
    <w:p w:rsidR="00FC2F50" w:rsidRDefault="004070C2">
      <w:pPr>
        <w:pStyle w:val="a3"/>
        <w:kinsoku w:val="0"/>
        <w:overflowPunct w:val="0"/>
        <w:spacing w:line="419" w:lineRule="exact"/>
        <w:ind w:left="0"/>
        <w:rPr>
          <w:rFonts w:ascii="楷体_GB2312" w:eastAsia="楷体_GB2312" w:hAnsi="楷体_GB2312" w:cs="楷体_GB2312" w:hint="default"/>
        </w:rPr>
      </w:pPr>
      <w:r>
        <w:rPr>
          <w:rFonts w:ascii="楷体_GB2312" w:eastAsia="楷体_GB2312" w:hAnsi="楷体_GB2312" w:cs="楷体_GB2312"/>
        </w:rPr>
        <w:t xml:space="preserve">      1、资产情况表</w:t>
      </w:r>
    </w:p>
    <w:tbl>
      <w:tblPr>
        <w:tblW w:w="8655" w:type="dxa"/>
        <w:tblLayout w:type="fixed"/>
        <w:tblCellMar>
          <w:top w:w="15" w:type="dxa"/>
          <w:left w:w="15" w:type="dxa"/>
          <w:bottom w:w="15" w:type="dxa"/>
          <w:right w:w="15" w:type="dxa"/>
        </w:tblCellMar>
        <w:tblLook w:val="04A0"/>
      </w:tblPr>
      <w:tblGrid>
        <w:gridCol w:w="3315"/>
        <w:gridCol w:w="660"/>
        <w:gridCol w:w="1305"/>
        <w:gridCol w:w="3375"/>
      </w:tblGrid>
      <w:tr w:rsidR="00FC2F50">
        <w:trPr>
          <w:trHeight w:val="630"/>
        </w:trPr>
        <w:tc>
          <w:tcPr>
            <w:tcW w:w="8655" w:type="dxa"/>
            <w:gridSpan w:val="4"/>
            <w:shd w:val="clear" w:color="auto" w:fill="auto"/>
            <w:vAlign w:val="bottom"/>
          </w:tcPr>
          <w:p w:rsidR="00FC2F50" w:rsidRDefault="004070C2" w:rsidP="0022726D">
            <w:pPr>
              <w:widowControl/>
              <w:jc w:val="center"/>
              <w:textAlignment w:val="bottom"/>
              <w:rPr>
                <w:rFonts w:ascii="华文中宋" w:eastAsia="华文中宋" w:hAnsi="华文中宋" w:cs="华文中宋" w:hint="default"/>
                <w:b/>
                <w:color w:val="000000"/>
                <w:sz w:val="22"/>
              </w:rPr>
            </w:pPr>
            <w:r>
              <w:rPr>
                <w:rFonts w:ascii="楷体_GB2312" w:eastAsia="楷体_GB2312" w:hAnsi="楷体_GB2312" w:cs="楷体_GB2312"/>
                <w:bCs/>
                <w:szCs w:val="24"/>
              </w:rPr>
              <w:t>绥阳县（</w:t>
            </w:r>
            <w:r w:rsidR="00530755">
              <w:rPr>
                <w:rFonts w:ascii="楷体_GB2312" w:eastAsia="楷体_GB2312" w:hAnsi="楷体_GB2312" w:cs="楷体_GB2312"/>
                <w:sz w:val="22"/>
              </w:rPr>
              <w:t>郑场镇</w:t>
            </w:r>
            <w:r>
              <w:rPr>
                <w:rFonts w:ascii="楷体_GB2312" w:eastAsia="楷体_GB2312" w:hAnsi="楷体_GB2312" w:cs="楷体_GB2312"/>
                <w:sz w:val="22"/>
              </w:rPr>
              <w:t>）201</w:t>
            </w:r>
            <w:r w:rsidR="0022726D">
              <w:rPr>
                <w:rFonts w:ascii="楷体_GB2312" w:eastAsia="楷体_GB2312" w:hAnsi="楷体_GB2312" w:cs="楷体_GB2312"/>
                <w:sz w:val="22"/>
              </w:rPr>
              <w:t>8</w:t>
            </w:r>
            <w:r>
              <w:rPr>
                <w:rFonts w:ascii="楷体_GB2312" w:eastAsia="楷体_GB2312" w:hAnsi="楷体_GB2312" w:cs="楷体_GB2312"/>
                <w:sz w:val="22"/>
              </w:rPr>
              <w:t>年初</w:t>
            </w:r>
            <w:r>
              <w:rPr>
                <w:rFonts w:ascii="楷体_GB2312" w:eastAsia="楷体_GB2312" w:hAnsi="楷体_GB2312" w:cs="楷体_GB2312"/>
                <w:bCs/>
                <w:szCs w:val="24"/>
              </w:rPr>
              <w:t>资产情况表</w:t>
            </w:r>
          </w:p>
        </w:tc>
      </w:tr>
      <w:tr w:rsidR="00FC2F50">
        <w:trPr>
          <w:trHeight w:val="435"/>
        </w:trPr>
        <w:tc>
          <w:tcPr>
            <w:tcW w:w="3315" w:type="dxa"/>
            <w:shd w:val="clear" w:color="auto" w:fill="auto"/>
            <w:vAlign w:val="center"/>
          </w:tcPr>
          <w:p w:rsidR="00FC2F50" w:rsidRDefault="00FC2F50">
            <w:pPr>
              <w:rPr>
                <w:rFonts w:hint="default"/>
                <w:color w:val="000000"/>
                <w:sz w:val="20"/>
                <w:szCs w:val="20"/>
              </w:rPr>
            </w:pPr>
          </w:p>
        </w:tc>
        <w:tc>
          <w:tcPr>
            <w:tcW w:w="660" w:type="dxa"/>
            <w:shd w:val="clear" w:color="auto" w:fill="auto"/>
            <w:vAlign w:val="center"/>
          </w:tcPr>
          <w:p w:rsidR="00FC2F50" w:rsidRDefault="00FC2F50">
            <w:pPr>
              <w:rPr>
                <w:rFonts w:hint="default"/>
                <w:color w:val="000000"/>
                <w:sz w:val="20"/>
                <w:szCs w:val="20"/>
              </w:rPr>
            </w:pPr>
          </w:p>
        </w:tc>
        <w:tc>
          <w:tcPr>
            <w:tcW w:w="1305" w:type="dxa"/>
            <w:shd w:val="clear" w:color="auto" w:fill="auto"/>
            <w:vAlign w:val="center"/>
          </w:tcPr>
          <w:p w:rsidR="00FC2F50" w:rsidRDefault="00FC2F50">
            <w:pPr>
              <w:rPr>
                <w:rFonts w:hint="default"/>
                <w:color w:val="000000"/>
                <w:sz w:val="20"/>
                <w:szCs w:val="20"/>
              </w:rPr>
            </w:pPr>
          </w:p>
        </w:tc>
        <w:tc>
          <w:tcPr>
            <w:tcW w:w="3375" w:type="dxa"/>
            <w:shd w:val="clear" w:color="auto" w:fill="auto"/>
            <w:vAlign w:val="bottom"/>
          </w:tcPr>
          <w:p w:rsidR="00FC2F50" w:rsidRDefault="004070C2">
            <w:pPr>
              <w:widowControl/>
              <w:jc w:val="right"/>
              <w:textAlignment w:val="bottom"/>
              <w:rPr>
                <w:rFonts w:ascii="宋体" w:hAnsi="宋体" w:cs="宋体" w:hint="default"/>
                <w:color w:val="000000"/>
                <w:szCs w:val="24"/>
              </w:rPr>
            </w:pPr>
            <w:r>
              <w:rPr>
                <w:rFonts w:ascii="宋体" w:hAnsi="宋体" w:cs="宋体"/>
                <w:color w:val="000000"/>
                <w:szCs w:val="24"/>
              </w:rPr>
              <w:t>单位：万元</w:t>
            </w:r>
          </w:p>
        </w:tc>
      </w:tr>
      <w:tr w:rsidR="00FC2F50">
        <w:trPr>
          <w:trHeight w:val="615"/>
        </w:trPr>
        <w:tc>
          <w:tcPr>
            <w:tcW w:w="3315" w:type="dxa"/>
            <w:tcBorders>
              <w:top w:val="single" w:sz="4" w:space="0" w:color="000000"/>
              <w:left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项　　目</w:t>
            </w:r>
          </w:p>
        </w:tc>
        <w:tc>
          <w:tcPr>
            <w:tcW w:w="660" w:type="dxa"/>
            <w:tcBorders>
              <w:top w:val="single" w:sz="4" w:space="0" w:color="000000"/>
              <w:left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行次</w:t>
            </w:r>
          </w:p>
        </w:tc>
        <w:tc>
          <w:tcPr>
            <w:tcW w:w="1305" w:type="dxa"/>
            <w:tcBorders>
              <w:top w:val="single" w:sz="4" w:space="0" w:color="000000"/>
              <w:left w:val="single" w:sz="4" w:space="0" w:color="000000"/>
              <w:bottom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数量</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价值</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资产总额</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left w:val="single" w:sz="4" w:space="0" w:color="000000"/>
              <w:bottom w:val="single" w:sz="4" w:space="0" w:color="000000"/>
              <w:right w:val="single" w:sz="4" w:space="0" w:color="000000"/>
            </w:tcBorders>
            <w:shd w:val="clear" w:color="auto" w:fill="auto"/>
            <w:vAlign w:val="center"/>
          </w:tcPr>
          <w:p w:rsidR="00FC2F50" w:rsidRDefault="001660FB">
            <w:pPr>
              <w:rPr>
                <w:rFonts w:ascii="宋体" w:hAnsi="宋体" w:cs="宋体" w:hint="default"/>
                <w:color w:val="000000"/>
                <w:szCs w:val="24"/>
              </w:rPr>
            </w:pPr>
            <w:r>
              <w:rPr>
                <w:rFonts w:ascii="宋体" w:hAnsi="宋体" w:cs="宋体"/>
                <w:color w:val="000000"/>
                <w:szCs w:val="24"/>
              </w:rPr>
              <w:t>389.73</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一、流动资产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743FD1">
            <w:pPr>
              <w:widowControl/>
              <w:textAlignment w:val="center"/>
              <w:rPr>
                <w:rFonts w:ascii="宋体" w:hAnsi="宋体" w:cs="宋体" w:hint="default"/>
                <w:color w:val="000000"/>
                <w:szCs w:val="24"/>
              </w:rPr>
            </w:pPr>
            <w:r>
              <w:rPr>
                <w:rFonts w:ascii="宋体" w:hAnsi="宋体" w:cs="宋体"/>
                <w:color w:val="000000"/>
                <w:szCs w:val="24"/>
              </w:rPr>
              <w:t>220.32</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二、固定资产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660FB">
            <w:pPr>
              <w:rPr>
                <w:rFonts w:ascii="宋体" w:hAnsi="宋体" w:cs="宋体" w:hint="default"/>
                <w:color w:val="000000"/>
                <w:szCs w:val="24"/>
              </w:rPr>
            </w:pPr>
            <w:r>
              <w:rPr>
                <w:rFonts w:ascii="宋体" w:hAnsi="宋体" w:cs="宋体"/>
                <w:color w:val="000000"/>
                <w:szCs w:val="24"/>
              </w:rPr>
              <w:t>169.41</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（一）房屋（平方米）</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660FB">
            <w:pPr>
              <w:rPr>
                <w:rFonts w:ascii="宋体" w:hAnsi="宋体" w:cs="宋体" w:hint="default"/>
                <w:color w:val="000000"/>
                <w:szCs w:val="24"/>
              </w:rPr>
            </w:pPr>
            <w:r>
              <w:rPr>
                <w:rFonts w:ascii="宋体" w:hAnsi="宋体" w:cs="宋体"/>
                <w:color w:val="000000"/>
                <w:szCs w:val="24"/>
              </w:rPr>
              <w:t>3100</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743FD1">
            <w:pPr>
              <w:rPr>
                <w:rFonts w:ascii="宋体" w:hAnsi="宋体" w:cs="宋体" w:hint="default"/>
                <w:color w:val="000000"/>
                <w:szCs w:val="24"/>
              </w:rPr>
            </w:pPr>
            <w:r>
              <w:rPr>
                <w:rFonts w:ascii="宋体" w:hAnsi="宋体" w:cs="宋体"/>
                <w:color w:val="000000"/>
                <w:szCs w:val="24"/>
              </w:rPr>
              <w:t>54.3</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1.办公用房</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5</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660FB">
            <w:pPr>
              <w:rPr>
                <w:rFonts w:ascii="宋体" w:hAnsi="宋体" w:cs="宋体" w:hint="default"/>
                <w:color w:val="000000"/>
                <w:szCs w:val="24"/>
              </w:rPr>
            </w:pPr>
            <w:r>
              <w:rPr>
                <w:rFonts w:ascii="宋体" w:hAnsi="宋体" w:cs="宋体"/>
                <w:color w:val="000000"/>
                <w:szCs w:val="24"/>
              </w:rPr>
              <w:t>3100</w:t>
            </w:r>
          </w:p>
          <w:p w:rsidR="0010603C" w:rsidRDefault="0010603C">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743FD1" w:rsidP="0010603C">
            <w:pPr>
              <w:widowControl/>
              <w:textAlignment w:val="center"/>
              <w:rPr>
                <w:rFonts w:ascii="宋体" w:hAnsi="宋体" w:cs="宋体" w:hint="default"/>
                <w:color w:val="000000"/>
                <w:szCs w:val="24"/>
              </w:rPr>
            </w:pPr>
            <w:r>
              <w:rPr>
                <w:rFonts w:ascii="宋体" w:hAnsi="宋体" w:cs="宋体"/>
                <w:color w:val="000000"/>
                <w:szCs w:val="24"/>
              </w:rPr>
              <w:t>54.3</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lastRenderedPageBreak/>
              <w:t xml:space="preserve">　　    2.业务用房</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3.其他</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（二）汽车（台、辆）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1.轿车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9</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6C11FB">
            <w:pPr>
              <w:widowControl/>
              <w:textAlignment w:val="center"/>
              <w:rPr>
                <w:rFonts w:ascii="宋体" w:hAnsi="宋体" w:cs="宋体" w:hint="default"/>
                <w:color w:val="000000"/>
                <w:szCs w:val="24"/>
              </w:rPr>
            </w:pPr>
            <w:r>
              <w:rPr>
                <w:rFonts w:ascii="宋体" w:hAnsi="宋体" w:cs="宋体"/>
                <w:color w:val="000000"/>
                <w:szCs w:val="24"/>
              </w:rPr>
              <w:t>1</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6C11FB">
            <w:pPr>
              <w:widowControl/>
              <w:textAlignment w:val="center"/>
              <w:rPr>
                <w:rFonts w:ascii="宋体" w:hAnsi="宋体" w:cs="宋体" w:hint="default"/>
                <w:color w:val="000000"/>
                <w:szCs w:val="24"/>
              </w:rPr>
            </w:pPr>
            <w:r>
              <w:rPr>
                <w:rFonts w:ascii="宋体" w:hAnsi="宋体" w:cs="宋体"/>
                <w:color w:val="000000"/>
                <w:szCs w:val="24"/>
              </w:rPr>
              <w:t>18</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2.越野车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6C11FB">
            <w:pPr>
              <w:rPr>
                <w:rFonts w:ascii="宋体" w:hAnsi="宋体" w:cs="宋体" w:hint="default"/>
                <w:color w:val="000000"/>
                <w:szCs w:val="24"/>
              </w:rPr>
            </w:pPr>
            <w:r>
              <w:rPr>
                <w:rFonts w:ascii="宋体" w:hAnsi="宋体" w:cs="宋体"/>
                <w:color w:val="000000"/>
                <w:szCs w:val="24"/>
              </w:rPr>
              <w:t>1</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6C11FB">
            <w:pPr>
              <w:rPr>
                <w:rFonts w:ascii="宋体" w:hAnsi="宋体" w:cs="宋体" w:hint="default"/>
                <w:color w:val="000000"/>
                <w:szCs w:val="24"/>
              </w:rPr>
            </w:pPr>
            <w:r>
              <w:rPr>
                <w:rFonts w:ascii="宋体" w:hAnsi="宋体" w:cs="宋体"/>
                <w:color w:val="000000"/>
                <w:szCs w:val="24"/>
              </w:rPr>
              <w:t>17.8</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3.小型载客汽车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4.大中型载客汽车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5.其他车型</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810"/>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（三）单价在20万元以上的设备（台、套…）</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88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1.单价20万元（含）－200万元</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79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2.单价200万元（含）以上</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16</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（四）其他固定资产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17</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660FB">
            <w:pPr>
              <w:widowControl/>
              <w:textAlignment w:val="center"/>
              <w:rPr>
                <w:rFonts w:ascii="宋体" w:hAnsi="宋体" w:cs="宋体" w:hint="default"/>
                <w:color w:val="000000"/>
                <w:szCs w:val="24"/>
              </w:rPr>
            </w:pPr>
            <w:r>
              <w:rPr>
                <w:rFonts w:ascii="宋体" w:hAnsi="宋体" w:cs="宋体"/>
                <w:color w:val="000000"/>
                <w:szCs w:val="24"/>
              </w:rPr>
              <w:t>101.5</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减：累计折旧及减值准备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18</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660FB">
            <w:pPr>
              <w:rPr>
                <w:rFonts w:ascii="宋体" w:hAnsi="宋体" w:cs="宋体" w:hint="default"/>
                <w:color w:val="000000"/>
                <w:szCs w:val="24"/>
              </w:rPr>
            </w:pPr>
            <w:r>
              <w:rPr>
                <w:rFonts w:ascii="宋体" w:hAnsi="宋体" w:cs="宋体"/>
                <w:color w:val="000000"/>
                <w:szCs w:val="24"/>
              </w:rPr>
              <w:t>22.19</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三、长期投资</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19</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四、在建工程</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五、无形资产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减：累计摊销</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4070C2">
            <w:pPr>
              <w:widowControl/>
              <w:textAlignment w:val="bottom"/>
              <w:rPr>
                <w:rFonts w:ascii="宋体" w:hAnsi="宋体" w:cs="宋体" w:hint="default"/>
                <w:color w:val="000000"/>
                <w:szCs w:val="24"/>
              </w:rPr>
            </w:pPr>
            <w:r>
              <w:rPr>
                <w:rFonts w:ascii="宋体" w:hAnsi="宋体" w:cs="宋体"/>
                <w:color w:val="000000"/>
                <w:szCs w:val="24"/>
              </w:rPr>
              <w:t>六、其他资产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4070C2">
            <w:pPr>
              <w:widowControl/>
              <w:textAlignment w:val="bottom"/>
              <w:rPr>
                <w:rFonts w:ascii="宋体" w:hAnsi="宋体" w:cs="宋体" w:hint="default"/>
                <w:color w:val="000000"/>
                <w:szCs w:val="24"/>
              </w:rPr>
            </w:pPr>
            <w:r>
              <w:rPr>
                <w:rFonts w:ascii="宋体" w:hAnsi="宋体" w:cs="宋体"/>
                <w:color w:val="000000"/>
                <w:szCs w:val="24"/>
              </w:rPr>
              <w:t>23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FC2F50">
            <w:pPr>
              <w:rPr>
                <w:rFonts w:ascii="宋体" w:hAnsi="宋体" w:cs="宋体" w:hint="default"/>
                <w:color w:val="000000"/>
                <w:szCs w:val="24"/>
              </w:rPr>
            </w:pPr>
          </w:p>
        </w:tc>
      </w:tr>
    </w:tbl>
    <w:p w:rsidR="00FC2F50" w:rsidRDefault="004070C2">
      <w:pPr>
        <w:pStyle w:val="a3"/>
        <w:numPr>
          <w:ilvl w:val="0"/>
          <w:numId w:val="4"/>
        </w:numPr>
        <w:kinsoku w:val="0"/>
        <w:overflowPunct w:val="0"/>
        <w:spacing w:line="419" w:lineRule="exact"/>
        <w:ind w:left="740"/>
        <w:rPr>
          <w:rFonts w:ascii="楷体_GB2312" w:eastAsia="楷体_GB2312" w:hAnsi="楷体_GB2312" w:cs="楷体_GB2312" w:hint="default"/>
        </w:rPr>
      </w:pPr>
      <w:r>
        <w:rPr>
          <w:rFonts w:ascii="楷体_GB2312" w:eastAsia="楷体_GB2312" w:hAnsi="楷体_GB2312" w:cs="楷体_GB2312"/>
        </w:rPr>
        <w:t>采购预算情况</w:t>
      </w:r>
    </w:p>
    <w:p w:rsidR="00FC2F50" w:rsidRDefault="004070C2">
      <w:pPr>
        <w:pStyle w:val="a3"/>
        <w:kinsoku w:val="0"/>
        <w:overflowPunct w:val="0"/>
        <w:spacing w:line="419" w:lineRule="exact"/>
        <w:ind w:left="0"/>
        <w:rPr>
          <w:rFonts w:ascii="楷体_GB2312" w:eastAsia="楷体_GB2312" w:hAnsi="楷体_GB2312" w:cs="楷体_GB2312" w:hint="default"/>
        </w:rPr>
      </w:pPr>
      <w:r>
        <w:rPr>
          <w:rFonts w:ascii="楷体_GB2312" w:eastAsia="楷体_GB2312" w:hAnsi="楷体_GB2312" w:cs="楷体_GB2312"/>
        </w:rPr>
        <w:t xml:space="preserve">   1、采购预算表</w:t>
      </w:r>
    </w:p>
    <w:tbl>
      <w:tblPr>
        <w:tblW w:w="9195" w:type="dxa"/>
        <w:tblLayout w:type="fixed"/>
        <w:tblCellMar>
          <w:top w:w="15" w:type="dxa"/>
          <w:left w:w="15" w:type="dxa"/>
          <w:bottom w:w="15" w:type="dxa"/>
          <w:right w:w="15" w:type="dxa"/>
        </w:tblCellMar>
        <w:tblLook w:val="04A0"/>
      </w:tblPr>
      <w:tblGrid>
        <w:gridCol w:w="1590"/>
        <w:gridCol w:w="1110"/>
        <w:gridCol w:w="1590"/>
        <w:gridCol w:w="2130"/>
        <w:gridCol w:w="2775"/>
      </w:tblGrid>
      <w:tr w:rsidR="00FC2F50">
        <w:trPr>
          <w:trHeight w:val="405"/>
        </w:trPr>
        <w:tc>
          <w:tcPr>
            <w:tcW w:w="9195" w:type="dxa"/>
            <w:gridSpan w:val="5"/>
            <w:shd w:val="clear" w:color="auto" w:fill="auto"/>
            <w:vAlign w:val="bottom"/>
          </w:tcPr>
          <w:p w:rsidR="00FC2F50" w:rsidRDefault="004070C2" w:rsidP="001215C6">
            <w:pPr>
              <w:widowControl/>
              <w:jc w:val="center"/>
              <w:textAlignment w:val="bottom"/>
              <w:rPr>
                <w:rFonts w:ascii="华文中宋" w:eastAsia="华文中宋" w:hAnsi="华文中宋" w:cs="华文中宋" w:hint="default"/>
                <w:bCs/>
                <w:color w:val="000000"/>
                <w:sz w:val="22"/>
              </w:rPr>
            </w:pPr>
            <w:r>
              <w:rPr>
                <w:rFonts w:ascii="楷体_GB2312" w:eastAsia="楷体_GB2312" w:hAnsi="楷体_GB2312" w:cs="楷体_GB2312"/>
                <w:bCs/>
                <w:sz w:val="28"/>
                <w:szCs w:val="28"/>
              </w:rPr>
              <w:t>绥阳县（</w:t>
            </w:r>
            <w:r w:rsidR="00530755">
              <w:rPr>
                <w:rFonts w:ascii="楷体_GB2312" w:eastAsia="楷体_GB2312" w:hAnsi="楷体_GB2312" w:cs="楷体_GB2312"/>
                <w:sz w:val="28"/>
                <w:szCs w:val="28"/>
              </w:rPr>
              <w:t>郑场镇</w:t>
            </w:r>
            <w:r>
              <w:rPr>
                <w:rFonts w:ascii="楷体_GB2312" w:eastAsia="楷体_GB2312" w:hAnsi="楷体_GB2312" w:cs="楷体_GB2312"/>
                <w:sz w:val="28"/>
                <w:szCs w:val="28"/>
              </w:rPr>
              <w:t>）20</w:t>
            </w:r>
            <w:r>
              <w:rPr>
                <w:rFonts w:ascii="楷体_GB2312" w:eastAsia="楷体_GB2312" w:hAnsi="楷体_GB2312" w:cs="楷体_GB2312"/>
                <w:bCs/>
                <w:sz w:val="28"/>
                <w:szCs w:val="28"/>
              </w:rPr>
              <w:t>1</w:t>
            </w:r>
            <w:r w:rsidR="001215C6">
              <w:rPr>
                <w:rFonts w:ascii="楷体_GB2312" w:eastAsia="楷体_GB2312" w:hAnsi="楷体_GB2312" w:cs="楷体_GB2312"/>
                <w:bCs/>
                <w:sz w:val="28"/>
                <w:szCs w:val="28"/>
              </w:rPr>
              <w:t>8</w:t>
            </w:r>
            <w:r>
              <w:rPr>
                <w:rFonts w:ascii="楷体_GB2312" w:eastAsia="楷体_GB2312" w:hAnsi="楷体_GB2312" w:cs="楷体_GB2312"/>
                <w:bCs/>
                <w:sz w:val="28"/>
                <w:szCs w:val="28"/>
              </w:rPr>
              <w:t>年政府采购预算表</w:t>
            </w:r>
          </w:p>
        </w:tc>
      </w:tr>
      <w:tr w:rsidR="00FC2F50">
        <w:trPr>
          <w:trHeight w:val="540"/>
        </w:trPr>
        <w:tc>
          <w:tcPr>
            <w:tcW w:w="1590" w:type="dxa"/>
            <w:shd w:val="clear" w:color="auto" w:fill="auto"/>
            <w:vAlign w:val="center"/>
          </w:tcPr>
          <w:p w:rsidR="00FC2F50" w:rsidRDefault="00FC2F50">
            <w:pPr>
              <w:rPr>
                <w:rFonts w:hint="default"/>
                <w:color w:val="000000"/>
                <w:sz w:val="20"/>
                <w:szCs w:val="20"/>
              </w:rPr>
            </w:pPr>
          </w:p>
        </w:tc>
        <w:tc>
          <w:tcPr>
            <w:tcW w:w="1110" w:type="dxa"/>
            <w:shd w:val="clear" w:color="auto" w:fill="auto"/>
            <w:vAlign w:val="center"/>
          </w:tcPr>
          <w:p w:rsidR="00FC2F50" w:rsidRDefault="00FC2F50">
            <w:pPr>
              <w:rPr>
                <w:rFonts w:hint="default"/>
                <w:color w:val="000000"/>
                <w:sz w:val="20"/>
                <w:szCs w:val="20"/>
              </w:rPr>
            </w:pPr>
          </w:p>
        </w:tc>
        <w:tc>
          <w:tcPr>
            <w:tcW w:w="1590" w:type="dxa"/>
            <w:shd w:val="clear" w:color="auto" w:fill="auto"/>
            <w:vAlign w:val="center"/>
          </w:tcPr>
          <w:p w:rsidR="00FC2F50" w:rsidRDefault="00FC2F50">
            <w:pPr>
              <w:rPr>
                <w:rFonts w:hint="default"/>
                <w:color w:val="000000"/>
                <w:sz w:val="20"/>
                <w:szCs w:val="20"/>
              </w:rPr>
            </w:pPr>
          </w:p>
        </w:tc>
        <w:tc>
          <w:tcPr>
            <w:tcW w:w="2130" w:type="dxa"/>
            <w:shd w:val="clear" w:color="auto" w:fill="auto"/>
            <w:vAlign w:val="center"/>
          </w:tcPr>
          <w:p w:rsidR="00FC2F50" w:rsidRDefault="00FC2F50">
            <w:pPr>
              <w:rPr>
                <w:rFonts w:hint="default"/>
                <w:color w:val="000000"/>
                <w:sz w:val="20"/>
                <w:szCs w:val="20"/>
              </w:rPr>
            </w:pPr>
          </w:p>
        </w:tc>
        <w:tc>
          <w:tcPr>
            <w:tcW w:w="2775" w:type="dxa"/>
            <w:tcBorders>
              <w:bottom w:val="single" w:sz="4" w:space="0" w:color="000000"/>
            </w:tcBorders>
            <w:shd w:val="clear" w:color="auto" w:fill="auto"/>
            <w:vAlign w:val="bottom"/>
          </w:tcPr>
          <w:p w:rsidR="00FC2F50" w:rsidRDefault="004070C2">
            <w:pPr>
              <w:widowControl/>
              <w:jc w:val="center"/>
              <w:textAlignment w:val="bottom"/>
              <w:rPr>
                <w:rFonts w:ascii="宋体" w:hAnsi="宋体" w:cs="宋体" w:hint="default"/>
                <w:color w:val="000000"/>
                <w:szCs w:val="24"/>
              </w:rPr>
            </w:pPr>
            <w:r>
              <w:rPr>
                <w:rFonts w:ascii="宋体" w:hAnsi="宋体" w:cs="宋体"/>
                <w:color w:val="000000"/>
                <w:szCs w:val="24"/>
              </w:rPr>
              <w:t>单位：万元</w:t>
            </w: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行次</w:t>
            </w:r>
          </w:p>
        </w:tc>
        <w:tc>
          <w:tcPr>
            <w:tcW w:w="64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采购预算</w:t>
            </w:r>
          </w:p>
        </w:tc>
      </w:tr>
      <w:tr w:rsidR="00FC2F50">
        <w:trPr>
          <w:trHeight w:val="63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总计</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财政性资金</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其他资金</w:t>
            </w:r>
          </w:p>
        </w:tc>
      </w:tr>
      <w:tr w:rsidR="00FC2F50">
        <w:trPr>
          <w:trHeight w:val="54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栏次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2</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3</w:t>
            </w: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合计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widowControl/>
              <w:jc w:val="center"/>
              <w:textAlignment w:val="center"/>
              <w:rPr>
                <w:rFonts w:ascii="宋体" w:hAnsi="宋体" w:cs="宋体" w:hint="default"/>
                <w:color w:val="000000"/>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widowControl/>
              <w:jc w:val="center"/>
              <w:textAlignment w:val="center"/>
              <w:rPr>
                <w:rFonts w:ascii="宋体" w:hAnsi="宋体" w:cs="宋体" w:hint="default"/>
                <w:color w:val="000000"/>
                <w:szCs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lastRenderedPageBreak/>
              <w:t>货物</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widowControl/>
              <w:jc w:val="center"/>
              <w:textAlignment w:val="center"/>
              <w:rPr>
                <w:rFonts w:ascii="宋体" w:hAnsi="宋体" w:cs="宋体" w:hint="default"/>
                <w:color w:val="000000"/>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widowControl/>
              <w:jc w:val="center"/>
              <w:textAlignment w:val="center"/>
              <w:rPr>
                <w:rFonts w:ascii="宋体" w:hAnsi="宋体" w:cs="宋体" w:hint="default"/>
                <w:color w:val="000000"/>
                <w:szCs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3</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服务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25"/>
        </w:trPr>
        <w:tc>
          <w:tcPr>
            <w:tcW w:w="1590" w:type="dxa"/>
            <w:shd w:val="clear" w:color="auto" w:fill="auto"/>
            <w:vAlign w:val="center"/>
          </w:tcPr>
          <w:p w:rsidR="00FC2F50" w:rsidRDefault="00FC2F50">
            <w:pPr>
              <w:jc w:val="center"/>
              <w:rPr>
                <w:rFonts w:ascii="宋体" w:hAnsi="宋体" w:cs="宋体" w:hint="default"/>
                <w:color w:val="000000"/>
                <w:szCs w:val="24"/>
              </w:rPr>
            </w:pPr>
          </w:p>
        </w:tc>
        <w:tc>
          <w:tcPr>
            <w:tcW w:w="1110" w:type="dxa"/>
            <w:shd w:val="clear" w:color="auto" w:fill="auto"/>
            <w:vAlign w:val="center"/>
          </w:tcPr>
          <w:p w:rsidR="00FC2F50" w:rsidRDefault="00FC2F50">
            <w:pPr>
              <w:jc w:val="center"/>
              <w:rPr>
                <w:rFonts w:ascii="宋体" w:hAnsi="宋体" w:cs="宋体" w:hint="default"/>
                <w:color w:val="000000"/>
                <w:szCs w:val="24"/>
              </w:rPr>
            </w:pPr>
          </w:p>
        </w:tc>
        <w:tc>
          <w:tcPr>
            <w:tcW w:w="1590" w:type="dxa"/>
            <w:shd w:val="clear" w:color="auto" w:fill="auto"/>
            <w:vAlign w:val="center"/>
          </w:tcPr>
          <w:p w:rsidR="00FC2F50" w:rsidRDefault="00FC2F50">
            <w:pPr>
              <w:jc w:val="center"/>
              <w:rPr>
                <w:rFonts w:ascii="宋体" w:hAnsi="宋体" w:cs="宋体" w:hint="default"/>
                <w:color w:val="000000"/>
                <w:szCs w:val="24"/>
              </w:rPr>
            </w:pPr>
          </w:p>
        </w:tc>
        <w:tc>
          <w:tcPr>
            <w:tcW w:w="2130" w:type="dxa"/>
            <w:shd w:val="clear" w:color="auto" w:fill="auto"/>
            <w:vAlign w:val="center"/>
          </w:tcPr>
          <w:p w:rsidR="00FC2F50" w:rsidRDefault="00FC2F50">
            <w:pPr>
              <w:jc w:val="center"/>
              <w:rPr>
                <w:rFonts w:ascii="宋体" w:hAnsi="宋体" w:cs="宋体" w:hint="default"/>
                <w:color w:val="000000"/>
                <w:szCs w:val="24"/>
              </w:rPr>
            </w:pPr>
          </w:p>
        </w:tc>
        <w:tc>
          <w:tcPr>
            <w:tcW w:w="2775" w:type="dxa"/>
            <w:shd w:val="clear" w:color="auto" w:fill="auto"/>
            <w:vAlign w:val="center"/>
          </w:tcPr>
          <w:p w:rsidR="00FC2F50" w:rsidRDefault="00FC2F50">
            <w:pPr>
              <w:jc w:val="center"/>
              <w:rPr>
                <w:rFonts w:ascii="宋体" w:hAnsi="宋体" w:cs="宋体" w:hint="default"/>
                <w:color w:val="000000"/>
                <w:szCs w:val="24"/>
              </w:rPr>
            </w:pPr>
          </w:p>
        </w:tc>
      </w:tr>
      <w:tr w:rsidR="00FC2F50">
        <w:trPr>
          <w:trHeight w:val="975"/>
        </w:trPr>
        <w:tc>
          <w:tcPr>
            <w:tcW w:w="9195" w:type="dxa"/>
            <w:gridSpan w:val="5"/>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注：1.反映各部门和单位的各项政府采购预算、支出情况及政府采购政策落实情况，表中数据应与政府采购信息统计报表中“政府采购资金情况表”数据保持一致。</w:t>
            </w:r>
          </w:p>
        </w:tc>
      </w:tr>
      <w:tr w:rsidR="00FC2F50">
        <w:trPr>
          <w:trHeight w:val="1140"/>
        </w:trPr>
        <w:tc>
          <w:tcPr>
            <w:tcW w:w="9195" w:type="dxa"/>
            <w:gridSpan w:val="5"/>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2.“财政性资金”是指纳入预算管理的资金，具体包括一般公共预算财政拨款、政府性基金预算财政拨款、事业收入、经营收入、其他收入等各项收入。以财政性资金作为还款来源的借贷资金，视同财政性资金。</w:t>
            </w:r>
          </w:p>
        </w:tc>
      </w:tr>
      <w:tr w:rsidR="00FC2F50">
        <w:trPr>
          <w:trHeight w:val="495"/>
        </w:trPr>
        <w:tc>
          <w:tcPr>
            <w:tcW w:w="9195" w:type="dxa"/>
            <w:gridSpan w:val="5"/>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3.“其他资金”是指非财政性资金。</w:t>
            </w:r>
          </w:p>
        </w:tc>
      </w:tr>
    </w:tbl>
    <w:p w:rsidR="00FC2F50" w:rsidRDefault="004070C2">
      <w:pPr>
        <w:pStyle w:val="a3"/>
        <w:numPr>
          <w:ilvl w:val="0"/>
          <w:numId w:val="4"/>
        </w:numPr>
        <w:kinsoku w:val="0"/>
        <w:overflowPunct w:val="0"/>
        <w:spacing w:line="419" w:lineRule="exact"/>
        <w:rPr>
          <w:rFonts w:ascii="楷体_GB2312" w:eastAsia="楷体_GB2312" w:hAnsi="楷体_GB2312" w:cs="楷体_GB2312" w:hint="default"/>
        </w:rPr>
      </w:pPr>
      <w:r>
        <w:rPr>
          <w:rFonts w:ascii="楷体_GB2312" w:eastAsia="楷体_GB2312" w:hAnsi="楷体_GB2312" w:cs="楷体_GB2312"/>
        </w:rPr>
        <w:t>项目目标绩效申报情况</w:t>
      </w:r>
    </w:p>
    <w:p w:rsidR="00FC2F50" w:rsidRDefault="004070C2">
      <w:pPr>
        <w:pStyle w:val="a3"/>
        <w:kinsoku w:val="0"/>
        <w:overflowPunct w:val="0"/>
        <w:spacing w:line="419" w:lineRule="exact"/>
        <w:ind w:left="0"/>
        <w:rPr>
          <w:rFonts w:ascii="楷体_GB2312" w:eastAsia="楷体_GB2312" w:hAnsi="楷体_GB2312" w:cs="楷体_GB2312" w:hint="default"/>
        </w:rPr>
      </w:pPr>
      <w:r>
        <w:rPr>
          <w:rFonts w:ascii="楷体_GB2312" w:eastAsia="楷体_GB2312" w:hAnsi="楷体_GB2312" w:cs="楷体_GB2312"/>
        </w:rPr>
        <w:t xml:space="preserve">   1、项目目标绩效申报表</w:t>
      </w:r>
    </w:p>
    <w:tbl>
      <w:tblPr>
        <w:tblW w:w="9618" w:type="dxa"/>
        <w:tblLayout w:type="fixed"/>
        <w:tblCellMar>
          <w:top w:w="15" w:type="dxa"/>
          <w:left w:w="15" w:type="dxa"/>
          <w:bottom w:w="15" w:type="dxa"/>
          <w:right w:w="15" w:type="dxa"/>
        </w:tblCellMar>
        <w:tblLook w:val="04A0"/>
      </w:tblPr>
      <w:tblGrid>
        <w:gridCol w:w="1152"/>
        <w:gridCol w:w="891"/>
        <w:gridCol w:w="700"/>
        <w:gridCol w:w="700"/>
        <w:gridCol w:w="282"/>
        <w:gridCol w:w="494"/>
        <w:gridCol w:w="637"/>
        <w:gridCol w:w="188"/>
        <w:gridCol w:w="262"/>
        <w:gridCol w:w="251"/>
        <w:gridCol w:w="675"/>
        <w:gridCol w:w="103"/>
        <w:gridCol w:w="547"/>
        <w:gridCol w:w="258"/>
        <w:gridCol w:w="240"/>
        <w:gridCol w:w="302"/>
        <w:gridCol w:w="1936"/>
      </w:tblGrid>
      <w:tr w:rsidR="00FC2F50">
        <w:trPr>
          <w:trHeight w:val="285"/>
        </w:trPr>
        <w:tc>
          <w:tcPr>
            <w:tcW w:w="9618" w:type="dxa"/>
            <w:gridSpan w:val="17"/>
            <w:shd w:val="clear" w:color="auto" w:fill="auto"/>
            <w:vAlign w:val="center"/>
          </w:tcPr>
          <w:p w:rsidR="00FC2F50" w:rsidRDefault="004070C2" w:rsidP="00430BBC">
            <w:pPr>
              <w:widowControl/>
              <w:jc w:val="center"/>
              <w:textAlignment w:val="center"/>
              <w:rPr>
                <w:rFonts w:ascii="宋体" w:hAnsi="宋体" w:cs="宋体" w:hint="default"/>
                <w:bCs/>
                <w:sz w:val="22"/>
              </w:rPr>
            </w:pPr>
            <w:r>
              <w:rPr>
                <w:rFonts w:ascii="宋体" w:hAnsi="宋体" w:cs="宋体"/>
                <w:bCs/>
                <w:sz w:val="22"/>
              </w:rPr>
              <w:t>贵州省绥阳县（</w:t>
            </w:r>
            <w:r w:rsidR="00530755">
              <w:rPr>
                <w:rFonts w:ascii="楷体_GB2312" w:eastAsia="楷体_GB2312" w:hAnsi="楷体_GB2312" w:cs="楷体_GB2312"/>
                <w:szCs w:val="24"/>
              </w:rPr>
              <w:t>郑场镇</w:t>
            </w:r>
            <w:r>
              <w:rPr>
                <w:rFonts w:ascii="楷体_GB2312" w:eastAsia="楷体_GB2312" w:hAnsi="楷体_GB2312" w:cs="楷体_GB2312"/>
                <w:szCs w:val="24"/>
              </w:rPr>
              <w:t>人民政府）</w:t>
            </w:r>
            <w:r>
              <w:rPr>
                <w:rFonts w:ascii="宋体" w:hAnsi="宋体" w:cs="宋体"/>
                <w:bCs/>
                <w:sz w:val="22"/>
              </w:rPr>
              <w:t>201</w:t>
            </w:r>
            <w:r w:rsidR="00430BBC">
              <w:rPr>
                <w:rFonts w:ascii="宋体" w:hAnsi="宋体" w:cs="宋体"/>
                <w:bCs/>
                <w:sz w:val="22"/>
              </w:rPr>
              <w:t>8</w:t>
            </w:r>
            <w:r>
              <w:rPr>
                <w:rFonts w:ascii="宋体" w:hAnsi="宋体" w:cs="宋体"/>
                <w:bCs/>
                <w:sz w:val="22"/>
              </w:rPr>
              <w:t>年项目支</w:t>
            </w:r>
            <w:r>
              <w:rPr>
                <w:rStyle w:val="font41"/>
                <w:b w:val="0"/>
                <w:bCs/>
                <w:color w:val="auto"/>
              </w:rPr>
              <w:t>出绩效预算目标情况表</w:t>
            </w:r>
          </w:p>
        </w:tc>
      </w:tr>
      <w:tr w:rsidR="00FC2F50">
        <w:trPr>
          <w:trHeight w:val="390"/>
        </w:trPr>
        <w:tc>
          <w:tcPr>
            <w:tcW w:w="1152" w:type="dxa"/>
            <w:shd w:val="clear" w:color="auto" w:fill="auto"/>
            <w:vAlign w:val="center"/>
          </w:tcPr>
          <w:p w:rsidR="00FC2F50" w:rsidRDefault="00FC2F50">
            <w:pPr>
              <w:rPr>
                <w:rFonts w:ascii="宋体" w:hAnsi="宋体" w:cs="宋体" w:hint="default"/>
                <w:color w:val="000000"/>
                <w:szCs w:val="24"/>
              </w:rPr>
            </w:pPr>
          </w:p>
        </w:tc>
        <w:tc>
          <w:tcPr>
            <w:tcW w:w="891" w:type="dxa"/>
            <w:shd w:val="clear" w:color="auto" w:fill="auto"/>
            <w:vAlign w:val="center"/>
          </w:tcPr>
          <w:p w:rsidR="00FC2F50" w:rsidRDefault="00FC2F50">
            <w:pPr>
              <w:rPr>
                <w:rFonts w:hint="default"/>
                <w:color w:val="000000"/>
                <w:sz w:val="20"/>
                <w:szCs w:val="20"/>
              </w:rPr>
            </w:pPr>
          </w:p>
        </w:tc>
        <w:tc>
          <w:tcPr>
            <w:tcW w:w="700" w:type="dxa"/>
            <w:shd w:val="clear" w:color="auto" w:fill="auto"/>
            <w:vAlign w:val="center"/>
          </w:tcPr>
          <w:p w:rsidR="00FC2F50" w:rsidRDefault="00FC2F50">
            <w:pPr>
              <w:rPr>
                <w:rFonts w:hint="default"/>
                <w:color w:val="000000"/>
                <w:sz w:val="20"/>
                <w:szCs w:val="20"/>
              </w:rPr>
            </w:pPr>
          </w:p>
        </w:tc>
        <w:tc>
          <w:tcPr>
            <w:tcW w:w="982" w:type="dxa"/>
            <w:gridSpan w:val="2"/>
            <w:shd w:val="clear" w:color="auto" w:fill="auto"/>
            <w:vAlign w:val="center"/>
          </w:tcPr>
          <w:p w:rsidR="00FC2F50" w:rsidRDefault="00FC2F50">
            <w:pPr>
              <w:rPr>
                <w:rFonts w:hint="default"/>
                <w:color w:val="000000"/>
                <w:sz w:val="20"/>
                <w:szCs w:val="20"/>
              </w:rPr>
            </w:pPr>
          </w:p>
        </w:tc>
        <w:tc>
          <w:tcPr>
            <w:tcW w:w="1131" w:type="dxa"/>
            <w:gridSpan w:val="2"/>
            <w:shd w:val="clear" w:color="auto" w:fill="auto"/>
            <w:vAlign w:val="center"/>
          </w:tcPr>
          <w:p w:rsidR="00FC2F50" w:rsidRDefault="00FC2F50">
            <w:pPr>
              <w:rPr>
                <w:rFonts w:hint="default"/>
                <w:color w:val="000000"/>
                <w:sz w:val="20"/>
                <w:szCs w:val="20"/>
              </w:rPr>
            </w:pPr>
          </w:p>
        </w:tc>
        <w:tc>
          <w:tcPr>
            <w:tcW w:w="450" w:type="dxa"/>
            <w:gridSpan w:val="2"/>
            <w:shd w:val="clear" w:color="auto" w:fill="auto"/>
            <w:vAlign w:val="center"/>
          </w:tcPr>
          <w:p w:rsidR="00FC2F50" w:rsidRDefault="00FC2F50">
            <w:pPr>
              <w:rPr>
                <w:rFonts w:hint="default"/>
                <w:color w:val="000000"/>
                <w:sz w:val="20"/>
                <w:szCs w:val="20"/>
              </w:rPr>
            </w:pPr>
          </w:p>
        </w:tc>
        <w:tc>
          <w:tcPr>
            <w:tcW w:w="1029" w:type="dxa"/>
            <w:gridSpan w:val="3"/>
            <w:shd w:val="clear" w:color="auto" w:fill="auto"/>
            <w:vAlign w:val="center"/>
          </w:tcPr>
          <w:p w:rsidR="00FC2F50" w:rsidRDefault="00FC2F50">
            <w:pPr>
              <w:rPr>
                <w:rFonts w:hint="default"/>
                <w:color w:val="000000"/>
                <w:sz w:val="20"/>
                <w:szCs w:val="20"/>
              </w:rPr>
            </w:pPr>
          </w:p>
        </w:tc>
        <w:tc>
          <w:tcPr>
            <w:tcW w:w="805" w:type="dxa"/>
            <w:gridSpan w:val="2"/>
            <w:shd w:val="clear" w:color="auto" w:fill="auto"/>
            <w:vAlign w:val="center"/>
          </w:tcPr>
          <w:p w:rsidR="00FC2F50" w:rsidRDefault="00FC2F50">
            <w:pPr>
              <w:rPr>
                <w:rFonts w:hint="default"/>
                <w:color w:val="000000"/>
                <w:sz w:val="20"/>
                <w:szCs w:val="20"/>
              </w:rPr>
            </w:pPr>
          </w:p>
        </w:tc>
        <w:tc>
          <w:tcPr>
            <w:tcW w:w="240" w:type="dxa"/>
            <w:shd w:val="clear" w:color="auto" w:fill="auto"/>
            <w:vAlign w:val="center"/>
          </w:tcPr>
          <w:p w:rsidR="00FC2F50" w:rsidRDefault="00FC2F50">
            <w:pPr>
              <w:rPr>
                <w:rFonts w:hint="default"/>
                <w:color w:val="000000"/>
                <w:sz w:val="20"/>
                <w:szCs w:val="20"/>
              </w:rPr>
            </w:pPr>
          </w:p>
        </w:tc>
        <w:tc>
          <w:tcPr>
            <w:tcW w:w="302" w:type="dxa"/>
            <w:shd w:val="clear" w:color="auto" w:fill="auto"/>
            <w:vAlign w:val="center"/>
          </w:tcPr>
          <w:p w:rsidR="00FC2F50" w:rsidRDefault="004070C2">
            <w:pPr>
              <w:jc w:val="center"/>
              <w:rPr>
                <w:rFonts w:hint="default"/>
                <w:color w:val="000000"/>
                <w:sz w:val="20"/>
                <w:szCs w:val="20"/>
              </w:rPr>
            </w:pPr>
            <w:r>
              <w:rPr>
                <w:color w:val="000000"/>
                <w:sz w:val="20"/>
                <w:szCs w:val="20"/>
              </w:rPr>
              <w:t>填报日期：</w:t>
            </w:r>
          </w:p>
        </w:tc>
        <w:tc>
          <w:tcPr>
            <w:tcW w:w="1936" w:type="dxa"/>
            <w:shd w:val="clear" w:color="auto" w:fill="auto"/>
            <w:vAlign w:val="center"/>
          </w:tcPr>
          <w:p w:rsidR="00FC2F50" w:rsidRDefault="00FC2F50">
            <w:pPr>
              <w:widowControl/>
              <w:jc w:val="center"/>
              <w:textAlignment w:val="center"/>
              <w:rPr>
                <w:rFonts w:ascii="宋体" w:hAnsi="宋体" w:cs="宋体" w:hint="default"/>
                <w:color w:val="000000"/>
                <w:szCs w:val="24"/>
              </w:rPr>
            </w:pPr>
          </w:p>
        </w:tc>
      </w:tr>
      <w:tr w:rsidR="00FC2F50">
        <w:trPr>
          <w:trHeight w:val="555"/>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项目名称</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项目  类别</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项目起止时间</w:t>
            </w:r>
          </w:p>
        </w:tc>
        <w:tc>
          <w:tcPr>
            <w:tcW w:w="49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资金来源（万元）</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楷体_GB2312" w:eastAsia="楷体_GB2312" w:hAnsi="楷体_GB2312" w:cs="楷体_GB2312"/>
                <w:bCs/>
                <w:color w:val="000000"/>
                <w:szCs w:val="24"/>
              </w:rPr>
              <w:t>项目年度目标</w:t>
            </w:r>
          </w:p>
        </w:tc>
      </w:tr>
      <w:tr w:rsidR="00FC2F50">
        <w:trPr>
          <w:trHeight w:val="6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楷体_GB2312" w:eastAsia="楷体_GB2312" w:hAnsi="楷体_GB2312" w:cs="楷体_GB2312" w:hint="default"/>
                <w:bCs/>
                <w:color w:val="000000"/>
                <w:szCs w:val="24"/>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楷体_GB2312" w:eastAsia="楷体_GB2312" w:hAnsi="楷体_GB2312" w:cs="楷体_GB2312" w:hint="default"/>
                <w:bCs/>
                <w:color w:val="000000"/>
                <w:szCs w:val="24"/>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楷体_GB2312" w:eastAsia="楷体_GB2312" w:hAnsi="楷体_GB2312" w:cs="楷体_GB2312" w:hint="default"/>
                <w:bCs/>
                <w:color w:val="000000"/>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资金 总额</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 xml:space="preserve">其中： </w:t>
            </w:r>
          </w:p>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 xml:space="preserve"> 中央补助</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本级</w:t>
            </w:r>
          </w:p>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安排</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下级配套</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其他</w:t>
            </w:r>
          </w:p>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收入</w:t>
            </w: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结转结余</w:t>
            </w: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其他资金</w:t>
            </w: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b/>
                <w:color w:val="000000"/>
                <w:szCs w:val="24"/>
              </w:rPr>
            </w:pPr>
          </w:p>
        </w:tc>
      </w:tr>
      <w:tr w:rsidR="00FC2F50" w:rsidTr="00AA3B95">
        <w:trPr>
          <w:trHeight w:val="1018"/>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人大会议费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753C26">
            <w:pPr>
              <w:widowControl/>
              <w:jc w:val="center"/>
              <w:textAlignment w:val="center"/>
              <w:rPr>
                <w:rFonts w:ascii="宋体" w:hAnsi="宋体" w:cs="宋体" w:hint="default"/>
                <w:color w:val="000000"/>
                <w:sz w:val="22"/>
              </w:rPr>
            </w:pPr>
            <w:r>
              <w:rPr>
                <w:rFonts w:ascii="宋体" w:hAnsi="宋体" w:cs="宋体"/>
                <w:color w:val="000000"/>
                <w:sz w:val="22"/>
              </w:rPr>
              <w:t>201</w:t>
            </w:r>
            <w:r w:rsidR="00753C26">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4</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4</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使</w:t>
            </w:r>
            <w:r w:rsidR="00530755">
              <w:rPr>
                <w:rFonts w:ascii="宋体" w:hAnsi="宋体" w:cs="宋体"/>
                <w:color w:val="000000"/>
                <w:sz w:val="22"/>
              </w:rPr>
              <w:t>镇</w:t>
            </w:r>
            <w:r>
              <w:rPr>
                <w:rFonts w:ascii="宋体" w:hAnsi="宋体" w:cs="宋体"/>
                <w:color w:val="000000"/>
                <w:sz w:val="22"/>
              </w:rPr>
              <w:t>代表更好的履行代表职责，保证</w:t>
            </w:r>
            <w:r w:rsidR="00530755">
              <w:rPr>
                <w:rFonts w:ascii="宋体" w:hAnsi="宋体" w:cs="宋体"/>
                <w:color w:val="000000"/>
                <w:sz w:val="22"/>
              </w:rPr>
              <w:t>镇</w:t>
            </w:r>
            <w:r>
              <w:rPr>
                <w:rFonts w:ascii="宋体" w:hAnsi="宋体" w:cs="宋体"/>
                <w:color w:val="000000"/>
                <w:sz w:val="22"/>
              </w:rPr>
              <w:t>人大工作正常运转</w:t>
            </w:r>
          </w:p>
        </w:tc>
      </w:tr>
      <w:tr w:rsidR="00FC2F50" w:rsidTr="00AA3B95">
        <w:trPr>
          <w:trHeight w:val="109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textAlignment w:val="center"/>
              <w:rPr>
                <w:rFonts w:ascii="宋体" w:hAnsi="宋体" w:cs="宋体" w:hint="default"/>
                <w:color w:val="000000"/>
                <w:sz w:val="22"/>
              </w:rPr>
            </w:pPr>
            <w:r>
              <w:rPr>
                <w:rFonts w:ascii="宋体" w:hAnsi="宋体" w:cs="宋体"/>
                <w:color w:val="000000"/>
                <w:sz w:val="22"/>
              </w:rPr>
              <w:t>武装</w:t>
            </w:r>
            <w:r w:rsidR="004070C2">
              <w:rPr>
                <w:rFonts w:ascii="宋体" w:hAnsi="宋体" w:cs="宋体"/>
                <w:color w:val="000000"/>
                <w:sz w:val="22"/>
              </w:rPr>
              <w:t>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753C26">
            <w:pPr>
              <w:widowControl/>
              <w:jc w:val="center"/>
              <w:textAlignment w:val="center"/>
              <w:rPr>
                <w:rFonts w:ascii="宋体" w:hAnsi="宋体" w:cs="宋体" w:hint="default"/>
                <w:color w:val="000000"/>
                <w:sz w:val="22"/>
              </w:rPr>
            </w:pPr>
            <w:r>
              <w:rPr>
                <w:rFonts w:ascii="宋体" w:hAnsi="宋体" w:cs="宋体"/>
                <w:color w:val="000000"/>
                <w:sz w:val="22"/>
              </w:rPr>
              <w:t>201</w:t>
            </w:r>
            <w:r w:rsidR="00753C26">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2</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2</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确保征兵和民兵工作落实和各项任务的完成</w:t>
            </w:r>
          </w:p>
        </w:tc>
      </w:tr>
      <w:tr w:rsidR="00FC2F50" w:rsidTr="00AA3B95">
        <w:trPr>
          <w:trHeight w:val="951"/>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textAlignment w:val="center"/>
              <w:rPr>
                <w:rFonts w:ascii="宋体" w:hAnsi="宋体" w:cs="宋体" w:hint="default"/>
                <w:color w:val="000000"/>
                <w:sz w:val="22"/>
              </w:rPr>
            </w:pPr>
            <w:r>
              <w:rPr>
                <w:rFonts w:ascii="宋体" w:hAnsi="宋体" w:cs="宋体"/>
                <w:color w:val="000000"/>
                <w:sz w:val="22"/>
              </w:rPr>
              <w:t>信访</w:t>
            </w:r>
            <w:r w:rsidR="004070C2">
              <w:rPr>
                <w:rFonts w:ascii="宋体" w:hAnsi="宋体" w:cs="宋体"/>
                <w:color w:val="000000"/>
                <w:sz w:val="22"/>
              </w:rPr>
              <w:t>维稳经费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753C26">
            <w:pPr>
              <w:widowControl/>
              <w:jc w:val="center"/>
              <w:textAlignment w:val="center"/>
              <w:rPr>
                <w:rFonts w:ascii="宋体" w:hAnsi="宋体" w:cs="宋体" w:hint="default"/>
                <w:color w:val="000000"/>
                <w:sz w:val="22"/>
              </w:rPr>
            </w:pPr>
            <w:r>
              <w:rPr>
                <w:rFonts w:ascii="宋体" w:hAnsi="宋体" w:cs="宋体"/>
                <w:color w:val="000000"/>
                <w:sz w:val="22"/>
              </w:rPr>
              <w:t>201</w:t>
            </w:r>
            <w:r w:rsidR="00753C26">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7</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7</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预防、控制、打击刑事犯罪和治安防范工作</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AA3B95">
            <w:pPr>
              <w:widowControl/>
              <w:textAlignment w:val="center"/>
              <w:rPr>
                <w:rFonts w:ascii="宋体" w:hAnsi="宋体" w:cs="宋体" w:hint="default"/>
                <w:color w:val="000000"/>
                <w:sz w:val="22"/>
              </w:rPr>
            </w:pPr>
            <w:r>
              <w:rPr>
                <w:rFonts w:ascii="宋体" w:hAnsi="宋体" w:cs="宋体"/>
                <w:color w:val="000000"/>
                <w:sz w:val="22"/>
              </w:rPr>
              <w:t>干部</w:t>
            </w:r>
            <w:r w:rsidR="00AA3B95">
              <w:rPr>
                <w:rFonts w:ascii="宋体" w:hAnsi="宋体" w:cs="宋体"/>
                <w:color w:val="000000"/>
                <w:sz w:val="22"/>
              </w:rPr>
              <w:t>培训</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9A741F">
            <w:pPr>
              <w:widowControl/>
              <w:jc w:val="center"/>
              <w:textAlignment w:val="center"/>
              <w:rPr>
                <w:rFonts w:ascii="宋体" w:hAnsi="宋体" w:cs="宋体" w:hint="default"/>
                <w:color w:val="000000"/>
                <w:sz w:val="22"/>
              </w:rPr>
            </w:pPr>
            <w:r>
              <w:rPr>
                <w:rFonts w:ascii="宋体" w:hAnsi="宋体" w:cs="宋体"/>
                <w:color w:val="000000"/>
                <w:sz w:val="22"/>
              </w:rPr>
              <w:t>201</w:t>
            </w:r>
            <w:r w:rsidR="009A741F">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6</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6</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参加学习培训、借鉴外地先进经验，提高业务技能</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textAlignment w:val="center"/>
              <w:rPr>
                <w:rFonts w:ascii="宋体" w:hAnsi="宋体" w:cs="宋体" w:hint="default"/>
                <w:color w:val="000000"/>
                <w:sz w:val="22"/>
              </w:rPr>
            </w:pPr>
            <w:r>
              <w:rPr>
                <w:rFonts w:ascii="宋体" w:hAnsi="宋体" w:cs="宋体"/>
                <w:color w:val="000000"/>
                <w:sz w:val="22"/>
              </w:rPr>
              <w:t>信息化建设</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B34C37">
            <w:pPr>
              <w:widowControl/>
              <w:jc w:val="center"/>
              <w:textAlignment w:val="center"/>
              <w:rPr>
                <w:rFonts w:ascii="宋体" w:hAnsi="宋体" w:cs="宋体" w:hint="default"/>
                <w:color w:val="000000"/>
                <w:sz w:val="22"/>
              </w:rPr>
            </w:pPr>
            <w:r>
              <w:rPr>
                <w:rFonts w:ascii="宋体" w:hAnsi="宋体" w:cs="宋体"/>
                <w:color w:val="000000"/>
                <w:sz w:val="22"/>
              </w:rPr>
              <w:t>201</w:t>
            </w:r>
            <w:r w:rsidR="00B34C37">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rsidP="00B23C93">
            <w:pPr>
              <w:widowControl/>
              <w:jc w:val="right"/>
              <w:textAlignment w:val="center"/>
              <w:rPr>
                <w:rFonts w:ascii="宋体" w:hAnsi="宋体" w:cs="宋体" w:hint="default"/>
                <w:color w:val="000000"/>
                <w:sz w:val="22"/>
              </w:rPr>
            </w:pPr>
            <w:r>
              <w:rPr>
                <w:rFonts w:ascii="宋体" w:hAnsi="宋体" w:cs="宋体"/>
                <w:color w:val="000000"/>
                <w:sz w:val="22"/>
              </w:rPr>
              <w:t>4</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rsidP="00B23C93">
            <w:pPr>
              <w:widowControl/>
              <w:jc w:val="right"/>
              <w:textAlignment w:val="center"/>
              <w:rPr>
                <w:rFonts w:ascii="宋体" w:hAnsi="宋体" w:cs="宋体" w:hint="default"/>
                <w:color w:val="000000"/>
                <w:sz w:val="22"/>
              </w:rPr>
            </w:pPr>
            <w:r>
              <w:rPr>
                <w:rFonts w:ascii="宋体" w:hAnsi="宋体" w:cs="宋体"/>
                <w:color w:val="000000"/>
                <w:sz w:val="22"/>
              </w:rPr>
              <w:t>4</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AA3B95">
            <w:pPr>
              <w:widowControl/>
              <w:textAlignment w:val="center"/>
              <w:rPr>
                <w:rFonts w:ascii="宋体" w:hAnsi="宋体" w:cs="宋体" w:hint="default"/>
                <w:color w:val="000000"/>
                <w:sz w:val="22"/>
              </w:rPr>
            </w:pPr>
            <w:r>
              <w:rPr>
                <w:rFonts w:ascii="宋体" w:hAnsi="宋体" w:cs="宋体"/>
                <w:color w:val="000000"/>
                <w:sz w:val="22"/>
              </w:rPr>
              <w:t>确保</w:t>
            </w:r>
            <w:r w:rsidR="00AA3B95">
              <w:rPr>
                <w:rFonts w:ascii="宋体" w:hAnsi="宋体" w:cs="宋体"/>
                <w:color w:val="000000"/>
                <w:sz w:val="22"/>
              </w:rPr>
              <w:t>各项工作与时俱进</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综合目标考</w:t>
            </w:r>
            <w:r>
              <w:rPr>
                <w:rFonts w:ascii="宋体" w:hAnsi="宋体" w:cs="宋体"/>
                <w:color w:val="000000"/>
                <w:sz w:val="22"/>
              </w:rPr>
              <w:lastRenderedPageBreak/>
              <w:t>核奖励</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lastRenderedPageBreak/>
              <w:t>其他</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B34C37">
            <w:pPr>
              <w:widowControl/>
              <w:jc w:val="center"/>
              <w:textAlignment w:val="center"/>
              <w:rPr>
                <w:rFonts w:ascii="宋体" w:hAnsi="宋体" w:cs="宋体" w:hint="default"/>
                <w:color w:val="000000"/>
                <w:sz w:val="22"/>
              </w:rPr>
            </w:pPr>
            <w:r>
              <w:rPr>
                <w:rFonts w:ascii="宋体" w:hAnsi="宋体" w:cs="宋体"/>
                <w:color w:val="000000"/>
                <w:sz w:val="22"/>
              </w:rPr>
              <w:t>201</w:t>
            </w:r>
            <w:r w:rsidR="00B34C37">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30</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30</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激发和调动职工创</w:t>
            </w:r>
            <w:r>
              <w:rPr>
                <w:rFonts w:ascii="宋体" w:hAnsi="宋体" w:cs="宋体"/>
                <w:color w:val="000000"/>
                <w:sz w:val="22"/>
              </w:rPr>
              <w:lastRenderedPageBreak/>
              <w:t>先争优的工作热情，全面完成全年经济社会发展各项目标任务</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lastRenderedPageBreak/>
              <w:t>基层政权建设</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3978CB">
            <w:pPr>
              <w:widowControl/>
              <w:jc w:val="center"/>
              <w:textAlignment w:val="center"/>
              <w:rPr>
                <w:rFonts w:ascii="宋体" w:hAnsi="宋体" w:cs="宋体" w:hint="default"/>
                <w:color w:val="000000"/>
                <w:sz w:val="22"/>
              </w:rPr>
            </w:pPr>
            <w:r>
              <w:rPr>
                <w:rFonts w:ascii="宋体" w:hAnsi="宋体" w:cs="宋体"/>
                <w:color w:val="000000"/>
                <w:sz w:val="22"/>
              </w:rPr>
              <w:t>201</w:t>
            </w:r>
            <w:r w:rsidR="003978CB">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16</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AA3B95">
            <w:pPr>
              <w:widowControl/>
              <w:jc w:val="right"/>
              <w:textAlignment w:val="center"/>
              <w:rPr>
                <w:rFonts w:ascii="宋体" w:hAnsi="宋体" w:cs="宋体" w:hint="default"/>
                <w:color w:val="000000"/>
                <w:sz w:val="22"/>
              </w:rPr>
            </w:pPr>
            <w:r>
              <w:rPr>
                <w:rFonts w:ascii="宋体" w:hAnsi="宋体" w:cs="宋体"/>
                <w:color w:val="000000"/>
                <w:sz w:val="22"/>
              </w:rPr>
              <w:t>16</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物质基础得到不断夯实之后，基层组织服务群众的水平也得到大幅提升。</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971263">
            <w:pPr>
              <w:widowControl/>
              <w:textAlignment w:val="center"/>
              <w:rPr>
                <w:rFonts w:ascii="宋体" w:hAnsi="宋体" w:cs="宋体" w:hint="default"/>
                <w:color w:val="000000"/>
                <w:sz w:val="22"/>
              </w:rPr>
            </w:pPr>
            <w:r>
              <w:rPr>
                <w:rFonts w:ascii="宋体" w:hAnsi="宋体" w:cs="宋体"/>
                <w:color w:val="000000"/>
                <w:sz w:val="22"/>
              </w:rPr>
              <w:t>综治</w:t>
            </w:r>
            <w:r w:rsidR="004070C2">
              <w:rPr>
                <w:rFonts w:ascii="宋体" w:hAnsi="宋体" w:cs="宋体"/>
                <w:color w:val="000000"/>
                <w:sz w:val="22"/>
              </w:rPr>
              <w:t>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9E1A9A">
            <w:pPr>
              <w:widowControl/>
              <w:jc w:val="center"/>
              <w:textAlignment w:val="center"/>
              <w:rPr>
                <w:rFonts w:ascii="宋体" w:hAnsi="宋体" w:cs="宋体" w:hint="default"/>
                <w:color w:val="000000"/>
                <w:sz w:val="22"/>
              </w:rPr>
            </w:pPr>
            <w:r>
              <w:rPr>
                <w:rFonts w:ascii="宋体" w:hAnsi="宋体" w:cs="宋体"/>
                <w:color w:val="000000"/>
                <w:sz w:val="22"/>
              </w:rPr>
              <w:t>201</w:t>
            </w:r>
            <w:r w:rsidR="009E1A9A">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971263">
            <w:pPr>
              <w:widowControl/>
              <w:jc w:val="right"/>
              <w:textAlignment w:val="center"/>
              <w:rPr>
                <w:rFonts w:ascii="宋体" w:hAnsi="宋体" w:cs="宋体" w:hint="default"/>
                <w:color w:val="000000"/>
                <w:sz w:val="22"/>
              </w:rPr>
            </w:pPr>
            <w:r>
              <w:rPr>
                <w:rFonts w:ascii="宋体" w:hAnsi="宋体" w:cs="宋体"/>
                <w:color w:val="000000"/>
                <w:sz w:val="22"/>
              </w:rPr>
              <w:t>4</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971263">
            <w:pPr>
              <w:widowControl/>
              <w:jc w:val="right"/>
              <w:textAlignment w:val="center"/>
              <w:rPr>
                <w:rFonts w:ascii="宋体" w:hAnsi="宋体" w:cs="宋体" w:hint="default"/>
                <w:color w:val="000000"/>
                <w:sz w:val="22"/>
              </w:rPr>
            </w:pPr>
            <w:r>
              <w:rPr>
                <w:rFonts w:ascii="宋体" w:hAnsi="宋体" w:cs="宋体"/>
                <w:color w:val="000000"/>
                <w:sz w:val="22"/>
              </w:rPr>
              <w:t>4</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确保全</w:t>
            </w:r>
            <w:r w:rsidR="00530755">
              <w:rPr>
                <w:rFonts w:ascii="宋体" w:hAnsi="宋体" w:cs="宋体"/>
                <w:color w:val="000000"/>
                <w:sz w:val="22"/>
              </w:rPr>
              <w:t>镇</w:t>
            </w:r>
            <w:r>
              <w:rPr>
                <w:rFonts w:ascii="宋体" w:hAnsi="宋体" w:cs="宋体"/>
                <w:color w:val="000000"/>
                <w:sz w:val="22"/>
              </w:rPr>
              <w:t>不发生重特大尤其是群死群伤火灾事故。</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基层党组织经费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BB18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22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22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FC6C38">
            <w:pPr>
              <w:widowControl/>
              <w:textAlignment w:val="center"/>
              <w:rPr>
                <w:rFonts w:ascii="宋体" w:hAnsi="宋体" w:cs="宋体" w:hint="default"/>
                <w:color w:val="000000"/>
                <w:sz w:val="22"/>
              </w:rPr>
            </w:pPr>
            <w:r>
              <w:rPr>
                <w:rFonts w:ascii="宋体" w:hAnsi="宋体" w:cs="宋体"/>
                <w:color w:val="000000"/>
                <w:sz w:val="22"/>
              </w:rPr>
              <w:t>物质基础得到不断夯实之后，基层组织服务群众的水平也得到大幅提升。</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971263">
            <w:pPr>
              <w:widowControl/>
              <w:textAlignment w:val="center"/>
              <w:rPr>
                <w:rFonts w:ascii="宋体" w:hAnsi="宋体" w:cs="宋体"/>
                <w:color w:val="000000"/>
                <w:sz w:val="22"/>
              </w:rPr>
            </w:pPr>
            <w:r>
              <w:rPr>
                <w:rFonts w:ascii="宋体" w:hAnsi="宋体" w:cs="宋体"/>
                <w:color w:val="000000"/>
                <w:sz w:val="22"/>
              </w:rPr>
              <w:t>基层阵地建设</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33677F">
            <w:pPr>
              <w:widowControl/>
              <w:jc w:val="center"/>
              <w:textAlignment w:val="center"/>
              <w:rPr>
                <w:rFonts w:ascii="宋体" w:hAnsi="宋体" w:cs="宋体"/>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color w:val="000000"/>
                <w:sz w:val="22"/>
              </w:rPr>
            </w:pPr>
            <w:r>
              <w:rPr>
                <w:rFonts w:ascii="宋体" w:hAnsi="宋体" w:cs="宋体"/>
                <w:color w:val="000000"/>
                <w:sz w:val="22"/>
              </w:rPr>
              <w:t>11</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color w:val="000000"/>
                <w:sz w:val="22"/>
              </w:rPr>
            </w:pPr>
            <w:r>
              <w:rPr>
                <w:rFonts w:ascii="宋体" w:hAnsi="宋体" w:cs="宋体"/>
                <w:color w:val="000000"/>
                <w:sz w:val="22"/>
              </w:rPr>
              <w:t>11</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color w:val="000000"/>
                <w:sz w:val="22"/>
              </w:rPr>
            </w:pPr>
            <w:r>
              <w:rPr>
                <w:rFonts w:ascii="宋体" w:hAnsi="宋体" w:cs="宋体"/>
                <w:color w:val="000000"/>
                <w:sz w:val="22"/>
              </w:rPr>
              <w:t>确保民政工作顺利推进</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color w:val="000000"/>
                <w:sz w:val="22"/>
              </w:rPr>
            </w:pPr>
            <w:r>
              <w:rPr>
                <w:rFonts w:ascii="宋体" w:hAnsi="宋体" w:cs="宋体"/>
                <w:color w:val="000000"/>
                <w:sz w:val="22"/>
              </w:rPr>
              <w:t>禁毒经费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33677F">
            <w:pPr>
              <w:widowControl/>
              <w:jc w:val="center"/>
              <w:textAlignment w:val="center"/>
              <w:rPr>
                <w:rFonts w:ascii="宋体" w:hAnsi="宋体" w:cs="宋体"/>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color w:val="000000"/>
                <w:sz w:val="22"/>
              </w:rPr>
            </w:pPr>
            <w:r>
              <w:rPr>
                <w:rFonts w:ascii="宋体" w:hAnsi="宋体" w:cs="宋体"/>
                <w:color w:val="000000"/>
                <w:sz w:val="22"/>
              </w:rPr>
              <w:t>3</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color w:val="000000"/>
                <w:sz w:val="22"/>
              </w:rPr>
            </w:pPr>
            <w:r>
              <w:rPr>
                <w:rFonts w:ascii="宋体" w:hAnsi="宋体" w:cs="宋体"/>
                <w:color w:val="000000"/>
                <w:sz w:val="22"/>
              </w:rPr>
              <w:t>3</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971263">
            <w:pPr>
              <w:widowControl/>
              <w:textAlignment w:val="center"/>
              <w:rPr>
                <w:rFonts w:ascii="宋体" w:hAnsi="宋体" w:cs="宋体"/>
                <w:color w:val="000000"/>
                <w:sz w:val="22"/>
              </w:rPr>
            </w:pPr>
            <w:r>
              <w:rPr>
                <w:rFonts w:ascii="宋体" w:hAnsi="宋体" w:cs="宋体"/>
                <w:color w:val="000000"/>
                <w:sz w:val="22"/>
              </w:rPr>
              <w:t>确保建成无毒乡镇</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党代会经费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33677F">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2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2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确保民政工作顺利推进</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971263">
            <w:pPr>
              <w:widowControl/>
              <w:textAlignment w:val="center"/>
              <w:rPr>
                <w:rFonts w:ascii="宋体" w:hAnsi="宋体" w:cs="宋体" w:hint="default"/>
                <w:color w:val="000000"/>
                <w:sz w:val="22"/>
              </w:rPr>
            </w:pPr>
            <w:r>
              <w:rPr>
                <w:rFonts w:ascii="宋体" w:hAnsi="宋体" w:cs="宋体"/>
                <w:color w:val="000000"/>
                <w:sz w:val="22"/>
              </w:rPr>
              <w:t>计划生育服务</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10</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10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为了保障广大育龄群众的身心健康，满足广大群众的迫切需求，切切实实为群众办实事、办好事，使人民群众得到更大的实惠。</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6375E4">
            <w:pPr>
              <w:widowControl/>
              <w:textAlignment w:val="center"/>
              <w:rPr>
                <w:rFonts w:ascii="宋体" w:hAnsi="宋体" w:cs="宋体" w:hint="default"/>
                <w:color w:val="000000"/>
                <w:sz w:val="22"/>
              </w:rPr>
            </w:pPr>
            <w:r>
              <w:rPr>
                <w:rFonts w:ascii="宋体" w:hAnsi="宋体" w:cs="宋体"/>
                <w:color w:val="000000"/>
                <w:sz w:val="22"/>
              </w:rPr>
              <w:t>集镇卫生改善</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民生保障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46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46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彻底解决脏、乱、差问题，为广大群众创造一个良好的生活环境</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农业组织化和产业化经营</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民生保障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Pr="006375E4" w:rsidRDefault="00971263"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15</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15</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3F42F9">
            <w:pPr>
              <w:rPr>
                <w:rFonts w:ascii="宋体" w:hAnsi="宋体" w:hint="default"/>
                <w:color w:val="000000"/>
                <w:sz w:val="18"/>
                <w:szCs w:val="18"/>
              </w:rPr>
            </w:pPr>
            <w:r>
              <w:rPr>
                <w:color w:val="000000"/>
                <w:sz w:val="18"/>
                <w:szCs w:val="18"/>
              </w:rPr>
              <w:t>学习考察、会务资料、技术服务</w:t>
            </w:r>
          </w:p>
          <w:p w:rsidR="00971263" w:rsidRPr="003F42F9" w:rsidRDefault="00971263">
            <w:pPr>
              <w:widowControl/>
              <w:textAlignment w:val="center"/>
              <w:rPr>
                <w:rFonts w:ascii="宋体" w:hAnsi="宋体" w:cs="宋体" w:hint="default"/>
                <w:color w:val="000000"/>
                <w:sz w:val="22"/>
              </w:rPr>
            </w:pP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安全监管监察专项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10</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10</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346F65">
            <w:pPr>
              <w:rPr>
                <w:rFonts w:ascii="宋体" w:hAnsi="宋体" w:hint="default"/>
                <w:color w:val="000000"/>
                <w:sz w:val="18"/>
                <w:szCs w:val="18"/>
              </w:rPr>
            </w:pPr>
            <w:r>
              <w:rPr>
                <w:color w:val="000000"/>
                <w:sz w:val="18"/>
                <w:szCs w:val="18"/>
              </w:rPr>
              <w:t>加大农村交通安全管理宣传辐射面，群众交通管理的认识得到提高，减少事故的发生。</w:t>
            </w:r>
          </w:p>
          <w:p w:rsidR="00971263" w:rsidRPr="00346F65" w:rsidRDefault="00971263">
            <w:pPr>
              <w:widowControl/>
              <w:textAlignment w:val="center"/>
              <w:rPr>
                <w:rFonts w:ascii="宋体" w:hAnsi="宋体" w:cs="宋体" w:hint="default"/>
                <w:color w:val="000000"/>
                <w:sz w:val="22"/>
              </w:rPr>
            </w:pP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林业防灾减灾</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基础设施建设</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4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4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8A0B08">
            <w:pPr>
              <w:widowControl/>
              <w:textAlignment w:val="center"/>
              <w:rPr>
                <w:rFonts w:ascii="宋体" w:hAnsi="宋体" w:cs="宋体" w:hint="default"/>
                <w:color w:val="000000"/>
                <w:sz w:val="22"/>
              </w:rPr>
            </w:pPr>
            <w:r>
              <w:rPr>
                <w:rFonts w:ascii="宋体" w:hAnsi="宋体" w:cs="宋体"/>
                <w:color w:val="000000"/>
                <w:sz w:val="22"/>
              </w:rPr>
              <w:t>预防和治理森林灾害，保护人民生命和财产安全，促进经济和社会的可持续发展</w:t>
            </w:r>
          </w:p>
        </w:tc>
      </w:tr>
      <w:tr w:rsidR="00971263">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预备费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其他</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15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15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rsidP="00AC0AEB">
            <w:pPr>
              <w:widowControl/>
              <w:textAlignment w:val="center"/>
              <w:rPr>
                <w:rFonts w:ascii="宋体" w:hAnsi="宋体" w:cs="宋体" w:hint="default"/>
                <w:color w:val="000000"/>
                <w:sz w:val="22"/>
              </w:rPr>
            </w:pPr>
            <w:r>
              <w:rPr>
                <w:rFonts w:ascii="宋体" w:hAnsi="宋体" w:cs="宋体"/>
                <w:color w:val="000000"/>
                <w:sz w:val="22"/>
              </w:rPr>
              <w:t>因城镇建设以及其他政府应急待定事项等因素，预留经费15万元</w:t>
            </w:r>
          </w:p>
        </w:tc>
      </w:tr>
      <w:tr w:rsidR="00971263">
        <w:trPr>
          <w:trHeight w:val="450"/>
        </w:trPr>
        <w:tc>
          <w:tcPr>
            <w:tcW w:w="2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center"/>
              <w:textAlignment w:val="center"/>
              <w:rPr>
                <w:rFonts w:ascii="宋体" w:hAnsi="宋体" w:cs="宋体" w:hint="default"/>
                <w:color w:val="000000"/>
                <w:sz w:val="22"/>
              </w:rPr>
            </w:pPr>
            <w:r>
              <w:rPr>
                <w:rFonts w:ascii="宋体" w:hAnsi="宋体" w:cs="宋体"/>
                <w:b/>
                <w:color w:val="000000"/>
                <w:szCs w:val="24"/>
              </w:rPr>
              <w:lastRenderedPageBreak/>
              <w:t>合计</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213</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widowControl/>
              <w:jc w:val="right"/>
              <w:textAlignment w:val="center"/>
              <w:rPr>
                <w:rFonts w:ascii="宋体" w:hAnsi="宋体" w:cs="宋体" w:hint="default"/>
                <w:color w:val="000000"/>
                <w:sz w:val="22"/>
              </w:rPr>
            </w:pPr>
            <w:r>
              <w:rPr>
                <w:rFonts w:ascii="宋体" w:hAnsi="宋体" w:cs="宋体"/>
                <w:color w:val="000000"/>
                <w:sz w:val="22"/>
              </w:rPr>
              <w:t xml:space="preserve">213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263" w:rsidRDefault="00971263">
            <w:pPr>
              <w:rPr>
                <w:rFonts w:ascii="宋体" w:hAnsi="宋体" w:cs="宋体" w:hint="default"/>
                <w:color w:val="000000"/>
                <w:sz w:val="22"/>
              </w:rPr>
            </w:pPr>
          </w:p>
        </w:tc>
      </w:tr>
      <w:tr w:rsidR="00971263">
        <w:trPr>
          <w:trHeight w:val="960"/>
        </w:trPr>
        <w:tc>
          <w:tcPr>
            <w:tcW w:w="9618" w:type="dxa"/>
            <w:gridSpan w:val="17"/>
            <w:tcBorders>
              <w:top w:val="single" w:sz="4" w:space="0" w:color="000000"/>
            </w:tcBorders>
            <w:shd w:val="clear" w:color="auto" w:fill="auto"/>
            <w:vAlign w:val="center"/>
          </w:tcPr>
          <w:p w:rsidR="00971263" w:rsidRDefault="00971263">
            <w:pPr>
              <w:widowControl/>
              <w:textAlignment w:val="center"/>
              <w:rPr>
                <w:rFonts w:ascii="宋体" w:hAnsi="宋体" w:cs="宋体" w:hint="default"/>
                <w:color w:val="000000"/>
                <w:sz w:val="22"/>
              </w:rPr>
            </w:pPr>
            <w:r>
              <w:rPr>
                <w:rFonts w:ascii="宋体" w:hAnsi="宋体" w:cs="宋体"/>
                <w:color w:val="000000"/>
                <w:sz w:val="22"/>
              </w:rPr>
              <w:t>填报说明：1、项目类别。根据项目目标选择填报：工作运行保障、产业发展、民生保障、基础设施建设、信息化网络建设、其他；2、项目年度目标。要求最大限度量化表述项目实施后发挥的作用、达到的目的等。</w:t>
            </w:r>
          </w:p>
        </w:tc>
      </w:tr>
    </w:tbl>
    <w:p w:rsidR="00FC2F50" w:rsidRDefault="00FC2F50">
      <w:pPr>
        <w:pStyle w:val="a3"/>
        <w:kinsoku w:val="0"/>
        <w:overflowPunct w:val="0"/>
        <w:spacing w:line="419" w:lineRule="exact"/>
        <w:ind w:left="0"/>
        <w:rPr>
          <w:rFonts w:ascii="黑体" w:eastAsia="黑体" w:hint="default"/>
        </w:rPr>
      </w:pPr>
    </w:p>
    <w:p w:rsidR="00FC2F50" w:rsidRDefault="004070C2">
      <w:pPr>
        <w:pStyle w:val="a3"/>
        <w:kinsoku w:val="0"/>
        <w:overflowPunct w:val="0"/>
        <w:spacing w:line="419" w:lineRule="exact"/>
        <w:ind w:left="740"/>
        <w:rPr>
          <w:rFonts w:ascii="楷体_GB2312" w:eastAsia="楷体_GB2312" w:hAnsi="楷体_GB2312" w:cs="楷体_GB2312" w:hint="default"/>
        </w:rPr>
      </w:pPr>
      <w:r>
        <w:rPr>
          <w:rFonts w:ascii="楷体_GB2312" w:eastAsia="楷体_GB2312" w:hAnsi="楷体_GB2312" w:cs="楷体_GB2312"/>
        </w:rPr>
        <w:t>三</w:t>
      </w:r>
      <w:r>
        <w:rPr>
          <w:rFonts w:ascii="楷体_GB2312" w:eastAsia="楷体_GB2312" w:hAnsi="楷体_GB2312" w:cs="楷体_GB2312"/>
          <w:spacing w:val="2"/>
        </w:rPr>
        <w:t>、</w:t>
      </w:r>
      <w:r>
        <w:rPr>
          <w:rFonts w:ascii="楷体_GB2312" w:eastAsia="楷体_GB2312" w:hAnsi="楷体_GB2312" w:cs="楷体_GB2312"/>
        </w:rPr>
        <w:t>其他</w:t>
      </w:r>
      <w:r>
        <w:rPr>
          <w:rFonts w:ascii="楷体_GB2312" w:eastAsia="楷体_GB2312" w:hAnsi="楷体_GB2312" w:cs="楷体_GB2312"/>
          <w:spacing w:val="2"/>
        </w:rPr>
        <w:t>重</w:t>
      </w:r>
      <w:r>
        <w:rPr>
          <w:rFonts w:ascii="楷体_GB2312" w:eastAsia="楷体_GB2312" w:hAnsi="楷体_GB2312" w:cs="楷体_GB2312"/>
        </w:rPr>
        <w:t>要事</w:t>
      </w:r>
      <w:r>
        <w:rPr>
          <w:rFonts w:ascii="楷体_GB2312" w:eastAsia="楷体_GB2312" w:hAnsi="楷体_GB2312" w:cs="楷体_GB2312"/>
          <w:spacing w:val="2"/>
        </w:rPr>
        <w:t>项</w:t>
      </w:r>
      <w:r>
        <w:rPr>
          <w:rFonts w:ascii="楷体_GB2312" w:eastAsia="楷体_GB2312" w:hAnsi="楷体_GB2312" w:cs="楷体_GB2312"/>
        </w:rPr>
        <w:t>说明</w:t>
      </w:r>
    </w:p>
    <w:p w:rsidR="00FC2F50" w:rsidRDefault="004070C2">
      <w:pPr>
        <w:pStyle w:val="a3"/>
        <w:kinsoku w:val="0"/>
        <w:overflowPunct w:val="0"/>
        <w:rPr>
          <w:rFonts w:ascii="楷体_GB2312" w:eastAsia="楷体_GB2312" w:hAnsi="楷体_GB2312" w:cs="楷体_GB2312" w:hint="default"/>
          <w:szCs w:val="32"/>
        </w:rPr>
      </w:pPr>
      <w:r>
        <w:rPr>
          <w:rFonts w:ascii="楷体_GB2312" w:eastAsia="楷体_GB2312" w:hAnsi="楷体_GB2312" w:cs="楷体_GB2312"/>
          <w:szCs w:val="32"/>
        </w:rPr>
        <w:t>1、</w:t>
      </w:r>
      <w:r>
        <w:rPr>
          <w:rFonts w:ascii="楷体_GB2312" w:eastAsia="楷体_GB2312" w:hAnsi="楷体_GB2312" w:cs="楷体_GB2312"/>
          <w:bCs/>
          <w:color w:val="000000"/>
          <w:szCs w:val="32"/>
        </w:rPr>
        <w:t>绥阳县</w:t>
      </w:r>
      <w:r w:rsidR="00530755">
        <w:rPr>
          <w:rFonts w:ascii="楷体_GB2312" w:eastAsia="楷体_GB2312" w:hAnsi="楷体_GB2312" w:cs="楷体_GB2312"/>
          <w:szCs w:val="32"/>
        </w:rPr>
        <w:t>郑场镇</w:t>
      </w:r>
      <w:r>
        <w:rPr>
          <w:rFonts w:ascii="楷体_GB2312" w:eastAsia="楷体_GB2312" w:hAnsi="楷体_GB2312" w:cs="楷体_GB2312"/>
          <w:szCs w:val="32"/>
        </w:rPr>
        <w:t>人民政府运</w:t>
      </w:r>
      <w:r>
        <w:rPr>
          <w:rFonts w:ascii="楷体_GB2312" w:eastAsia="楷体_GB2312" w:hAnsi="楷体_GB2312" w:cs="楷体_GB2312"/>
          <w:spacing w:val="2"/>
          <w:szCs w:val="32"/>
        </w:rPr>
        <w:t>行</w:t>
      </w:r>
      <w:r>
        <w:rPr>
          <w:rFonts w:ascii="楷体_GB2312" w:eastAsia="楷体_GB2312" w:hAnsi="楷体_GB2312" w:cs="楷体_GB2312"/>
          <w:szCs w:val="32"/>
        </w:rPr>
        <w:t>经费</w:t>
      </w:r>
      <w:r>
        <w:rPr>
          <w:rFonts w:ascii="楷体_GB2312" w:eastAsia="楷体_GB2312" w:hAnsi="楷体_GB2312" w:cs="楷体_GB2312"/>
          <w:spacing w:val="2"/>
          <w:szCs w:val="32"/>
        </w:rPr>
        <w:t>说</w:t>
      </w:r>
      <w:r>
        <w:rPr>
          <w:rFonts w:ascii="楷体_GB2312" w:eastAsia="楷体_GB2312" w:hAnsi="楷体_GB2312" w:cs="楷体_GB2312"/>
          <w:szCs w:val="32"/>
        </w:rPr>
        <w:t>明：</w:t>
      </w:r>
    </w:p>
    <w:p w:rsidR="00FC2F50" w:rsidRDefault="004070C2">
      <w:pPr>
        <w:pStyle w:val="a3"/>
        <w:kinsoku w:val="0"/>
        <w:overflowPunct w:val="0"/>
        <w:spacing w:line="260" w:lineRule="auto"/>
        <w:ind w:right="118" w:firstLineChars="200" w:firstLine="640"/>
        <w:jc w:val="both"/>
        <w:rPr>
          <w:rFonts w:ascii="楷体_GB2312" w:eastAsia="楷体_GB2312" w:hAnsi="楷体_GB2312" w:cs="楷体_GB2312" w:hint="default"/>
          <w:szCs w:val="32"/>
        </w:rPr>
      </w:pPr>
      <w:r>
        <w:rPr>
          <w:rFonts w:ascii="楷体_GB2312" w:eastAsia="楷体_GB2312" w:hAnsi="楷体_GB2312" w:cs="楷体_GB2312"/>
          <w:bCs/>
          <w:color w:val="000000"/>
          <w:szCs w:val="32"/>
        </w:rPr>
        <w:t>绥阳县</w:t>
      </w:r>
      <w:r w:rsidR="00530755">
        <w:rPr>
          <w:rFonts w:ascii="楷体_GB2312" w:eastAsia="楷体_GB2312" w:hAnsi="楷体_GB2312" w:cs="楷体_GB2312"/>
          <w:szCs w:val="32"/>
        </w:rPr>
        <w:t>郑场镇</w:t>
      </w:r>
      <w:r>
        <w:rPr>
          <w:rFonts w:ascii="楷体_GB2312" w:eastAsia="楷体_GB2312" w:hAnsi="楷体_GB2312" w:cs="楷体_GB2312"/>
          <w:szCs w:val="32"/>
        </w:rPr>
        <w:t>人民政府201</w:t>
      </w:r>
      <w:r w:rsidR="002A1269">
        <w:rPr>
          <w:rFonts w:ascii="楷体_GB2312" w:eastAsia="楷体_GB2312" w:hAnsi="楷体_GB2312" w:cs="楷体_GB2312"/>
          <w:szCs w:val="32"/>
        </w:rPr>
        <w:t>8</w:t>
      </w:r>
      <w:r>
        <w:rPr>
          <w:rFonts w:ascii="楷体_GB2312" w:eastAsia="楷体_GB2312" w:hAnsi="楷体_GB2312" w:cs="楷体_GB2312"/>
          <w:szCs w:val="32"/>
        </w:rPr>
        <w:t>年</w:t>
      </w:r>
      <w:r>
        <w:rPr>
          <w:rFonts w:ascii="楷体_GB2312" w:eastAsia="楷体_GB2312" w:hAnsi="楷体_GB2312" w:cs="楷体_GB2312"/>
          <w:spacing w:val="2"/>
          <w:szCs w:val="32"/>
        </w:rPr>
        <w:t>机</w:t>
      </w:r>
      <w:r>
        <w:rPr>
          <w:rFonts w:ascii="楷体_GB2312" w:eastAsia="楷体_GB2312" w:hAnsi="楷体_GB2312" w:cs="楷体_GB2312"/>
          <w:szCs w:val="32"/>
        </w:rPr>
        <w:t>关运</w:t>
      </w:r>
      <w:r>
        <w:rPr>
          <w:rFonts w:ascii="楷体_GB2312" w:eastAsia="楷体_GB2312" w:hAnsi="楷体_GB2312" w:cs="楷体_GB2312"/>
          <w:spacing w:val="2"/>
          <w:szCs w:val="32"/>
        </w:rPr>
        <w:t>行</w:t>
      </w:r>
      <w:r>
        <w:rPr>
          <w:rFonts w:ascii="楷体_GB2312" w:eastAsia="楷体_GB2312" w:hAnsi="楷体_GB2312" w:cs="楷体_GB2312"/>
          <w:szCs w:val="32"/>
        </w:rPr>
        <w:t>经费</w:t>
      </w:r>
      <w:r>
        <w:rPr>
          <w:rFonts w:ascii="楷体_GB2312" w:eastAsia="楷体_GB2312" w:hAnsi="楷体_GB2312" w:cs="楷体_GB2312"/>
          <w:spacing w:val="2"/>
          <w:szCs w:val="32"/>
        </w:rPr>
        <w:t>预</w:t>
      </w:r>
      <w:r>
        <w:rPr>
          <w:rFonts w:ascii="楷体_GB2312" w:eastAsia="楷体_GB2312" w:hAnsi="楷体_GB2312" w:cs="楷体_GB2312"/>
          <w:bCs/>
          <w:color w:val="000000"/>
          <w:szCs w:val="32"/>
        </w:rPr>
        <w:t>算为</w:t>
      </w:r>
      <w:r w:rsidR="00EC0032">
        <w:rPr>
          <w:rFonts w:ascii="楷体_GB2312" w:eastAsia="楷体_GB2312" w:hAnsi="楷体_GB2312" w:cs="楷体_GB2312"/>
          <w:bCs/>
          <w:color w:val="000000"/>
          <w:szCs w:val="32"/>
        </w:rPr>
        <w:t>79.05</w:t>
      </w:r>
      <w:r>
        <w:rPr>
          <w:rFonts w:ascii="楷体_GB2312" w:eastAsia="楷体_GB2312" w:hAnsi="楷体_GB2312" w:cs="楷体_GB2312"/>
          <w:bCs/>
          <w:color w:val="000000"/>
          <w:szCs w:val="32"/>
        </w:rPr>
        <w:t>万元。</w:t>
      </w:r>
      <w:r>
        <w:rPr>
          <w:rFonts w:ascii="楷体_GB2312" w:eastAsia="楷体_GB2312" w:hAnsi="楷体_GB2312" w:cs="楷体_GB2312"/>
          <w:szCs w:val="32"/>
        </w:rPr>
        <w:t>机关</w:t>
      </w:r>
      <w:r>
        <w:rPr>
          <w:rFonts w:ascii="楷体_GB2312" w:eastAsia="楷体_GB2312" w:hAnsi="楷体_GB2312" w:cs="楷体_GB2312"/>
          <w:spacing w:val="6"/>
          <w:w w:val="95"/>
          <w:szCs w:val="32"/>
        </w:rPr>
        <w:t>运</w:t>
      </w:r>
      <w:r>
        <w:rPr>
          <w:rFonts w:ascii="楷体_GB2312" w:eastAsia="楷体_GB2312" w:hAnsi="楷体_GB2312" w:cs="楷体_GB2312"/>
          <w:spacing w:val="4"/>
          <w:w w:val="95"/>
          <w:szCs w:val="32"/>
        </w:rPr>
        <w:t>行</w:t>
      </w:r>
      <w:r>
        <w:rPr>
          <w:rFonts w:ascii="楷体_GB2312" w:eastAsia="楷体_GB2312" w:hAnsi="楷体_GB2312" w:cs="楷体_GB2312"/>
          <w:spacing w:val="6"/>
          <w:w w:val="95"/>
          <w:szCs w:val="32"/>
        </w:rPr>
        <w:t>经费</w:t>
      </w:r>
      <w:r>
        <w:rPr>
          <w:rFonts w:ascii="楷体_GB2312" w:eastAsia="楷体_GB2312" w:hAnsi="楷体_GB2312" w:cs="楷体_GB2312"/>
          <w:spacing w:val="4"/>
          <w:w w:val="95"/>
          <w:szCs w:val="32"/>
        </w:rPr>
        <w:t>是</w:t>
      </w:r>
      <w:r>
        <w:rPr>
          <w:rFonts w:ascii="楷体_GB2312" w:eastAsia="楷体_GB2312" w:hAnsi="楷体_GB2312" w:cs="楷体_GB2312"/>
          <w:spacing w:val="6"/>
          <w:w w:val="95"/>
          <w:szCs w:val="32"/>
        </w:rPr>
        <w:t>为保障</w:t>
      </w:r>
      <w:r>
        <w:rPr>
          <w:rFonts w:ascii="楷体_GB2312" w:eastAsia="楷体_GB2312" w:hAnsi="楷体_GB2312" w:cs="楷体_GB2312"/>
          <w:spacing w:val="4"/>
          <w:w w:val="95"/>
          <w:szCs w:val="32"/>
        </w:rPr>
        <w:t>机</w:t>
      </w:r>
      <w:r>
        <w:rPr>
          <w:rFonts w:ascii="楷体_GB2312" w:eastAsia="楷体_GB2312" w:hAnsi="楷体_GB2312" w:cs="楷体_GB2312"/>
          <w:spacing w:val="6"/>
          <w:w w:val="95"/>
          <w:szCs w:val="32"/>
        </w:rPr>
        <w:t>构正</w:t>
      </w:r>
      <w:r>
        <w:rPr>
          <w:rFonts w:ascii="楷体_GB2312" w:eastAsia="楷体_GB2312" w:hAnsi="楷体_GB2312" w:cs="楷体_GB2312"/>
          <w:spacing w:val="4"/>
          <w:w w:val="95"/>
          <w:szCs w:val="32"/>
        </w:rPr>
        <w:t>常</w:t>
      </w:r>
      <w:r>
        <w:rPr>
          <w:rFonts w:ascii="楷体_GB2312" w:eastAsia="楷体_GB2312" w:hAnsi="楷体_GB2312" w:cs="楷体_GB2312"/>
          <w:spacing w:val="6"/>
          <w:w w:val="95"/>
          <w:szCs w:val="32"/>
        </w:rPr>
        <w:t>运转</w:t>
      </w:r>
      <w:r>
        <w:rPr>
          <w:rFonts w:ascii="楷体_GB2312" w:eastAsia="楷体_GB2312" w:hAnsi="楷体_GB2312" w:cs="楷体_GB2312"/>
          <w:spacing w:val="4"/>
          <w:w w:val="95"/>
          <w:szCs w:val="32"/>
        </w:rPr>
        <w:t>、</w:t>
      </w:r>
      <w:r>
        <w:rPr>
          <w:rFonts w:ascii="楷体_GB2312" w:eastAsia="楷体_GB2312" w:hAnsi="楷体_GB2312" w:cs="楷体_GB2312"/>
          <w:spacing w:val="6"/>
          <w:w w:val="95"/>
          <w:szCs w:val="32"/>
        </w:rPr>
        <w:t>完成</w:t>
      </w:r>
      <w:r>
        <w:rPr>
          <w:rFonts w:ascii="楷体_GB2312" w:eastAsia="楷体_GB2312" w:hAnsi="楷体_GB2312" w:cs="楷体_GB2312"/>
          <w:spacing w:val="4"/>
          <w:w w:val="95"/>
          <w:szCs w:val="32"/>
        </w:rPr>
        <w:t>日</w:t>
      </w:r>
      <w:r>
        <w:rPr>
          <w:rFonts w:ascii="楷体_GB2312" w:eastAsia="楷体_GB2312" w:hAnsi="楷体_GB2312" w:cs="楷体_GB2312"/>
          <w:spacing w:val="6"/>
          <w:w w:val="95"/>
          <w:szCs w:val="32"/>
        </w:rPr>
        <w:t>常工</w:t>
      </w:r>
      <w:r>
        <w:rPr>
          <w:rFonts w:ascii="楷体_GB2312" w:eastAsia="楷体_GB2312" w:hAnsi="楷体_GB2312" w:cs="楷体_GB2312"/>
          <w:spacing w:val="4"/>
          <w:w w:val="95"/>
          <w:szCs w:val="32"/>
        </w:rPr>
        <w:t>作</w:t>
      </w:r>
      <w:r>
        <w:rPr>
          <w:rFonts w:ascii="楷体_GB2312" w:eastAsia="楷体_GB2312" w:hAnsi="楷体_GB2312" w:cs="楷体_GB2312"/>
          <w:spacing w:val="6"/>
          <w:w w:val="95"/>
          <w:szCs w:val="32"/>
        </w:rPr>
        <w:t>任务而</w:t>
      </w:r>
      <w:r>
        <w:rPr>
          <w:rFonts w:ascii="楷体_GB2312" w:eastAsia="楷体_GB2312" w:hAnsi="楷体_GB2312" w:cs="楷体_GB2312"/>
          <w:spacing w:val="4"/>
          <w:w w:val="95"/>
          <w:szCs w:val="32"/>
        </w:rPr>
        <w:t>发</w:t>
      </w:r>
      <w:r>
        <w:rPr>
          <w:rFonts w:ascii="楷体_GB2312" w:eastAsia="楷体_GB2312" w:hAnsi="楷体_GB2312" w:cs="楷体_GB2312"/>
          <w:spacing w:val="6"/>
          <w:w w:val="95"/>
          <w:szCs w:val="32"/>
        </w:rPr>
        <w:t>生</w:t>
      </w:r>
      <w:r>
        <w:rPr>
          <w:rFonts w:ascii="楷体_GB2312" w:eastAsia="楷体_GB2312" w:hAnsi="楷体_GB2312" w:cs="楷体_GB2312"/>
          <w:w w:val="95"/>
          <w:szCs w:val="32"/>
        </w:rPr>
        <w:t>的</w:t>
      </w:r>
      <w:r>
        <w:rPr>
          <w:rFonts w:ascii="楷体_GB2312" w:eastAsia="楷体_GB2312" w:hAnsi="楷体_GB2312" w:cs="楷体_GB2312"/>
          <w:spacing w:val="6"/>
          <w:w w:val="95"/>
          <w:szCs w:val="32"/>
        </w:rPr>
        <w:t>除</w:t>
      </w:r>
      <w:r>
        <w:rPr>
          <w:rFonts w:ascii="楷体_GB2312" w:eastAsia="楷体_GB2312" w:hAnsi="楷体_GB2312" w:cs="楷体_GB2312"/>
          <w:spacing w:val="4"/>
          <w:w w:val="95"/>
          <w:szCs w:val="32"/>
        </w:rPr>
        <w:t>人</w:t>
      </w:r>
      <w:r>
        <w:rPr>
          <w:rFonts w:ascii="楷体_GB2312" w:eastAsia="楷体_GB2312" w:hAnsi="楷体_GB2312" w:cs="楷体_GB2312"/>
          <w:spacing w:val="6"/>
          <w:w w:val="95"/>
          <w:szCs w:val="32"/>
        </w:rPr>
        <w:t>员经</w:t>
      </w:r>
      <w:r>
        <w:rPr>
          <w:rFonts w:ascii="楷体_GB2312" w:eastAsia="楷体_GB2312" w:hAnsi="楷体_GB2312" w:cs="楷体_GB2312"/>
          <w:spacing w:val="4"/>
          <w:w w:val="95"/>
          <w:szCs w:val="32"/>
        </w:rPr>
        <w:t>费</w:t>
      </w:r>
      <w:r>
        <w:rPr>
          <w:rFonts w:ascii="楷体_GB2312" w:eastAsia="楷体_GB2312" w:hAnsi="楷体_GB2312" w:cs="楷体_GB2312"/>
          <w:spacing w:val="6"/>
          <w:w w:val="95"/>
          <w:szCs w:val="32"/>
        </w:rPr>
        <w:t>以外的</w:t>
      </w:r>
      <w:r>
        <w:rPr>
          <w:rFonts w:ascii="楷体_GB2312" w:eastAsia="楷体_GB2312" w:hAnsi="楷体_GB2312" w:cs="楷体_GB2312"/>
          <w:spacing w:val="4"/>
          <w:w w:val="95"/>
          <w:szCs w:val="32"/>
        </w:rPr>
        <w:t>各</w:t>
      </w:r>
      <w:r>
        <w:rPr>
          <w:rFonts w:ascii="楷体_GB2312" w:eastAsia="楷体_GB2312" w:hAnsi="楷体_GB2312" w:cs="楷体_GB2312"/>
          <w:spacing w:val="6"/>
          <w:w w:val="95"/>
          <w:szCs w:val="32"/>
        </w:rPr>
        <w:t>项开</w:t>
      </w:r>
      <w:r>
        <w:rPr>
          <w:rFonts w:ascii="楷体_GB2312" w:eastAsia="楷体_GB2312" w:hAnsi="楷体_GB2312" w:cs="楷体_GB2312"/>
          <w:spacing w:val="4"/>
          <w:w w:val="95"/>
          <w:szCs w:val="32"/>
        </w:rPr>
        <w:t>支</w:t>
      </w:r>
      <w:r>
        <w:rPr>
          <w:rFonts w:ascii="楷体_GB2312" w:eastAsia="楷体_GB2312" w:hAnsi="楷体_GB2312" w:cs="楷体_GB2312"/>
          <w:spacing w:val="6"/>
          <w:w w:val="95"/>
          <w:szCs w:val="32"/>
        </w:rPr>
        <w:t>，主</w:t>
      </w:r>
      <w:r>
        <w:rPr>
          <w:rFonts w:ascii="楷体_GB2312" w:eastAsia="楷体_GB2312" w:hAnsi="楷体_GB2312" w:cs="楷体_GB2312"/>
          <w:spacing w:val="4"/>
          <w:w w:val="95"/>
          <w:szCs w:val="32"/>
        </w:rPr>
        <w:t>要</w:t>
      </w:r>
      <w:r>
        <w:rPr>
          <w:rFonts w:ascii="楷体_GB2312" w:eastAsia="楷体_GB2312" w:hAnsi="楷体_GB2312" w:cs="楷体_GB2312"/>
          <w:spacing w:val="6"/>
          <w:w w:val="95"/>
          <w:szCs w:val="32"/>
        </w:rPr>
        <w:t>包括</w:t>
      </w:r>
      <w:r>
        <w:rPr>
          <w:rFonts w:ascii="楷体_GB2312" w:eastAsia="楷体_GB2312" w:hAnsi="楷体_GB2312" w:cs="楷体_GB2312"/>
          <w:spacing w:val="4"/>
          <w:w w:val="95"/>
          <w:szCs w:val="32"/>
        </w:rPr>
        <w:t>办</w:t>
      </w:r>
      <w:r>
        <w:rPr>
          <w:rFonts w:ascii="楷体_GB2312" w:eastAsia="楷体_GB2312" w:hAnsi="楷体_GB2312" w:cs="楷体_GB2312"/>
          <w:spacing w:val="6"/>
          <w:w w:val="95"/>
          <w:szCs w:val="32"/>
        </w:rPr>
        <w:t>公费</w:t>
      </w:r>
      <w:r>
        <w:rPr>
          <w:rFonts w:ascii="楷体_GB2312" w:eastAsia="楷体_GB2312" w:hAnsi="楷体_GB2312" w:cs="楷体_GB2312"/>
          <w:spacing w:val="4"/>
          <w:w w:val="95"/>
          <w:szCs w:val="32"/>
        </w:rPr>
        <w:t>、</w:t>
      </w:r>
      <w:r>
        <w:rPr>
          <w:rFonts w:ascii="楷体_GB2312" w:eastAsia="楷体_GB2312" w:hAnsi="楷体_GB2312" w:cs="楷体_GB2312"/>
          <w:spacing w:val="6"/>
          <w:w w:val="95"/>
          <w:szCs w:val="32"/>
        </w:rPr>
        <w:t>邮电费</w:t>
      </w:r>
      <w:r>
        <w:rPr>
          <w:rFonts w:ascii="楷体_GB2312" w:eastAsia="楷体_GB2312" w:hAnsi="楷体_GB2312" w:cs="楷体_GB2312"/>
          <w:spacing w:val="4"/>
          <w:w w:val="95"/>
          <w:szCs w:val="32"/>
        </w:rPr>
        <w:t>、</w:t>
      </w:r>
      <w:r>
        <w:rPr>
          <w:rFonts w:ascii="楷体_GB2312" w:eastAsia="楷体_GB2312" w:hAnsi="楷体_GB2312" w:cs="楷体_GB2312"/>
          <w:spacing w:val="6"/>
          <w:w w:val="95"/>
          <w:szCs w:val="32"/>
        </w:rPr>
        <w:t>水</w:t>
      </w:r>
      <w:r>
        <w:rPr>
          <w:rFonts w:ascii="楷体_GB2312" w:eastAsia="楷体_GB2312" w:hAnsi="楷体_GB2312" w:cs="楷体_GB2312"/>
          <w:w w:val="95"/>
          <w:szCs w:val="32"/>
        </w:rPr>
        <w:t>电</w:t>
      </w:r>
      <w:r>
        <w:rPr>
          <w:rFonts w:ascii="楷体_GB2312" w:eastAsia="楷体_GB2312" w:hAnsi="楷体_GB2312" w:cs="楷体_GB2312"/>
          <w:w w:val="99"/>
          <w:szCs w:val="32"/>
        </w:rPr>
        <w:t xml:space="preserve"> </w:t>
      </w:r>
      <w:r>
        <w:rPr>
          <w:rFonts w:ascii="楷体_GB2312" w:eastAsia="楷体_GB2312" w:hAnsi="楷体_GB2312" w:cs="楷体_GB2312"/>
          <w:szCs w:val="32"/>
        </w:rPr>
        <w:t>费</w:t>
      </w:r>
      <w:r>
        <w:rPr>
          <w:rFonts w:ascii="楷体_GB2312" w:eastAsia="楷体_GB2312" w:hAnsi="楷体_GB2312" w:cs="楷体_GB2312"/>
          <w:spacing w:val="2"/>
          <w:szCs w:val="32"/>
        </w:rPr>
        <w:t>、</w:t>
      </w:r>
      <w:r>
        <w:rPr>
          <w:rFonts w:ascii="楷体_GB2312" w:eastAsia="楷体_GB2312" w:hAnsi="楷体_GB2312" w:cs="楷体_GB2312"/>
          <w:szCs w:val="32"/>
        </w:rPr>
        <w:t>差旅</w:t>
      </w:r>
      <w:r>
        <w:rPr>
          <w:rFonts w:ascii="楷体_GB2312" w:eastAsia="楷体_GB2312" w:hAnsi="楷体_GB2312" w:cs="楷体_GB2312"/>
          <w:spacing w:val="2"/>
          <w:szCs w:val="32"/>
        </w:rPr>
        <w:t>费</w:t>
      </w:r>
      <w:r>
        <w:rPr>
          <w:rFonts w:ascii="楷体_GB2312" w:eastAsia="楷体_GB2312" w:hAnsi="楷体_GB2312" w:cs="楷体_GB2312"/>
          <w:szCs w:val="32"/>
        </w:rPr>
        <w:t>、印</w:t>
      </w:r>
      <w:r>
        <w:rPr>
          <w:rFonts w:ascii="楷体_GB2312" w:eastAsia="楷体_GB2312" w:hAnsi="楷体_GB2312" w:cs="楷体_GB2312"/>
          <w:spacing w:val="2"/>
          <w:szCs w:val="32"/>
        </w:rPr>
        <w:t>刷</w:t>
      </w:r>
      <w:r>
        <w:rPr>
          <w:rFonts w:ascii="楷体_GB2312" w:eastAsia="楷体_GB2312" w:hAnsi="楷体_GB2312" w:cs="楷体_GB2312"/>
          <w:szCs w:val="32"/>
        </w:rPr>
        <w:t>费、公务接待费及公务车运行维护费等。</w:t>
      </w:r>
    </w:p>
    <w:p w:rsidR="00FC2F50" w:rsidRDefault="00530755">
      <w:pPr>
        <w:pStyle w:val="a3"/>
        <w:numPr>
          <w:ilvl w:val="0"/>
          <w:numId w:val="5"/>
        </w:numPr>
        <w:kinsoku w:val="0"/>
        <w:overflowPunct w:val="0"/>
        <w:spacing w:line="260" w:lineRule="auto"/>
        <w:ind w:right="118"/>
        <w:jc w:val="both"/>
        <w:rPr>
          <w:rFonts w:ascii="楷体_GB2312" w:eastAsia="楷体_GB2312" w:hAnsi="楷体_GB2312" w:cs="楷体_GB2312" w:hint="default"/>
          <w:szCs w:val="32"/>
        </w:rPr>
      </w:pPr>
      <w:r>
        <w:rPr>
          <w:rFonts w:ascii="楷体_GB2312" w:eastAsia="楷体_GB2312" w:hAnsi="楷体_GB2312" w:cs="楷体_GB2312"/>
          <w:szCs w:val="32"/>
        </w:rPr>
        <w:t>郑场镇</w:t>
      </w:r>
      <w:r w:rsidR="004070C2">
        <w:rPr>
          <w:rFonts w:ascii="楷体_GB2312" w:eastAsia="楷体_GB2312" w:hAnsi="楷体_GB2312" w:cs="楷体_GB2312"/>
          <w:szCs w:val="32"/>
        </w:rPr>
        <w:t>国有资产占有使用情况</w:t>
      </w:r>
    </w:p>
    <w:p w:rsidR="00FC2F50" w:rsidRDefault="00530755">
      <w:pPr>
        <w:pStyle w:val="a3"/>
        <w:kinsoku w:val="0"/>
        <w:overflowPunct w:val="0"/>
        <w:spacing w:line="260" w:lineRule="auto"/>
        <w:ind w:left="0" w:right="118" w:firstLine="640"/>
        <w:jc w:val="both"/>
        <w:rPr>
          <w:rFonts w:ascii="楷体_GB2312" w:eastAsia="楷体_GB2312" w:hAnsi="楷体_GB2312" w:cs="楷体_GB2312" w:hint="default"/>
          <w:szCs w:val="32"/>
        </w:rPr>
      </w:pPr>
      <w:r>
        <w:rPr>
          <w:rFonts w:ascii="楷体_GB2312" w:eastAsia="楷体_GB2312" w:hAnsi="楷体_GB2312" w:cs="楷体_GB2312"/>
          <w:szCs w:val="32"/>
        </w:rPr>
        <w:t>郑场镇</w:t>
      </w:r>
      <w:r w:rsidR="004070C2">
        <w:rPr>
          <w:rFonts w:ascii="楷体_GB2312" w:eastAsia="楷体_GB2312" w:hAnsi="楷体_GB2312" w:cs="楷体_GB2312"/>
          <w:szCs w:val="32"/>
        </w:rPr>
        <w:t>公务车保有量为</w:t>
      </w:r>
      <w:r w:rsidR="00EC0032">
        <w:rPr>
          <w:rFonts w:ascii="楷体_GB2312" w:eastAsia="楷体_GB2312" w:hAnsi="楷体_GB2312" w:cs="楷体_GB2312"/>
          <w:szCs w:val="32"/>
        </w:rPr>
        <w:t>2</w:t>
      </w:r>
      <w:r w:rsidR="004070C2">
        <w:rPr>
          <w:rFonts w:ascii="楷体_GB2312" w:eastAsia="楷体_GB2312" w:hAnsi="楷体_GB2312" w:cs="楷体_GB2312"/>
          <w:szCs w:val="32"/>
        </w:rPr>
        <w:t>辆。</w:t>
      </w:r>
    </w:p>
    <w:p w:rsidR="00FC2F50" w:rsidRDefault="00530755">
      <w:pPr>
        <w:pStyle w:val="a3"/>
        <w:numPr>
          <w:ilvl w:val="0"/>
          <w:numId w:val="5"/>
        </w:numPr>
        <w:kinsoku w:val="0"/>
        <w:overflowPunct w:val="0"/>
        <w:spacing w:line="260" w:lineRule="auto"/>
        <w:ind w:right="118"/>
        <w:jc w:val="both"/>
        <w:rPr>
          <w:rFonts w:ascii="楷体_GB2312" w:eastAsia="楷体_GB2312" w:hAnsi="楷体_GB2312" w:cs="楷体_GB2312" w:hint="default"/>
          <w:szCs w:val="32"/>
        </w:rPr>
      </w:pPr>
      <w:r>
        <w:rPr>
          <w:rFonts w:ascii="楷体_GB2312" w:eastAsia="楷体_GB2312" w:hAnsi="楷体_GB2312" w:cs="楷体_GB2312"/>
          <w:szCs w:val="32"/>
        </w:rPr>
        <w:t>郑场镇</w:t>
      </w:r>
      <w:r w:rsidR="004070C2">
        <w:rPr>
          <w:rFonts w:ascii="楷体_GB2312" w:eastAsia="楷体_GB2312" w:hAnsi="楷体_GB2312" w:cs="楷体_GB2312"/>
          <w:szCs w:val="32"/>
        </w:rPr>
        <w:t>201</w:t>
      </w:r>
      <w:r w:rsidR="00D621A4">
        <w:rPr>
          <w:rFonts w:ascii="楷体_GB2312" w:eastAsia="楷体_GB2312" w:hAnsi="楷体_GB2312" w:cs="楷体_GB2312"/>
          <w:szCs w:val="32"/>
        </w:rPr>
        <w:t>8</w:t>
      </w:r>
      <w:r w:rsidR="004070C2">
        <w:rPr>
          <w:rFonts w:ascii="楷体_GB2312" w:eastAsia="楷体_GB2312" w:hAnsi="楷体_GB2312" w:cs="楷体_GB2312"/>
          <w:szCs w:val="32"/>
        </w:rPr>
        <w:t>年</w:t>
      </w:r>
      <w:r w:rsidR="00064ABA">
        <w:rPr>
          <w:rFonts w:ascii="楷体_GB2312" w:eastAsia="楷体_GB2312" w:hAnsi="楷体_GB2312" w:cs="楷体_GB2312"/>
          <w:szCs w:val="32"/>
        </w:rPr>
        <w:t>无</w:t>
      </w:r>
      <w:r w:rsidR="004070C2">
        <w:rPr>
          <w:rFonts w:ascii="楷体_GB2312" w:eastAsia="楷体_GB2312" w:hAnsi="楷体_GB2312" w:cs="楷体_GB2312"/>
          <w:szCs w:val="32"/>
        </w:rPr>
        <w:t>采购情况</w:t>
      </w:r>
    </w:p>
    <w:p w:rsidR="00FC2F50" w:rsidRDefault="00064ABA" w:rsidP="00064ABA">
      <w:pPr>
        <w:pStyle w:val="a3"/>
        <w:kinsoku w:val="0"/>
        <w:overflowPunct w:val="0"/>
        <w:spacing w:line="260" w:lineRule="auto"/>
        <w:ind w:left="0" w:right="118"/>
        <w:jc w:val="both"/>
        <w:rPr>
          <w:rFonts w:ascii="楷体_GB2312" w:eastAsia="楷体_GB2312" w:hAnsi="楷体_GB2312" w:cs="楷体_GB2312" w:hint="default"/>
          <w:szCs w:val="32"/>
        </w:rPr>
      </w:pPr>
      <w:r>
        <w:rPr>
          <w:rFonts w:ascii="楷体_GB2312" w:eastAsia="楷体_GB2312" w:hAnsi="楷体_GB2312" w:cs="楷体_GB2312"/>
          <w:szCs w:val="32"/>
        </w:rPr>
        <w:t xml:space="preserve"> 4、</w:t>
      </w:r>
      <w:r w:rsidR="00530755">
        <w:rPr>
          <w:rFonts w:ascii="楷体_GB2312" w:eastAsia="楷体_GB2312" w:hAnsi="楷体_GB2312" w:cs="楷体_GB2312"/>
          <w:szCs w:val="32"/>
        </w:rPr>
        <w:t>郑场镇</w:t>
      </w:r>
      <w:r w:rsidR="004070C2">
        <w:rPr>
          <w:rFonts w:ascii="楷体_GB2312" w:eastAsia="楷体_GB2312" w:hAnsi="楷体_GB2312" w:cs="楷体_GB2312"/>
          <w:szCs w:val="32"/>
        </w:rPr>
        <w:t>项目支出安排说明</w:t>
      </w:r>
    </w:p>
    <w:p w:rsidR="00FC2F50" w:rsidRDefault="004070C2">
      <w:pPr>
        <w:pStyle w:val="a3"/>
        <w:kinsoku w:val="0"/>
        <w:overflowPunct w:val="0"/>
        <w:spacing w:line="260" w:lineRule="auto"/>
        <w:ind w:left="0" w:right="118"/>
        <w:jc w:val="both"/>
        <w:rPr>
          <w:rFonts w:ascii="楷体_GB2312" w:eastAsia="楷体_GB2312" w:hAnsi="楷体_GB2312" w:cs="楷体_GB2312" w:hint="default"/>
          <w:szCs w:val="32"/>
        </w:rPr>
      </w:pPr>
      <w:r>
        <w:rPr>
          <w:rFonts w:ascii="楷体_GB2312" w:eastAsia="楷体_GB2312" w:hAnsi="楷体_GB2312" w:cs="楷体_GB2312"/>
          <w:szCs w:val="32"/>
        </w:rPr>
        <w:t xml:space="preserve">    </w:t>
      </w:r>
      <w:r w:rsidR="00530755">
        <w:rPr>
          <w:rFonts w:ascii="楷体_GB2312" w:eastAsia="楷体_GB2312" w:hAnsi="楷体_GB2312" w:cs="楷体_GB2312"/>
          <w:szCs w:val="32"/>
        </w:rPr>
        <w:t>郑场</w:t>
      </w:r>
      <w:r>
        <w:rPr>
          <w:rFonts w:ascii="楷体_GB2312" w:eastAsia="楷体_GB2312" w:hAnsi="楷体_GB2312" w:cs="楷体_GB2312"/>
          <w:szCs w:val="32"/>
        </w:rPr>
        <w:t>201</w:t>
      </w:r>
      <w:r w:rsidR="00D621A4">
        <w:rPr>
          <w:rFonts w:ascii="楷体_GB2312" w:eastAsia="楷体_GB2312" w:hAnsi="楷体_GB2312" w:cs="楷体_GB2312"/>
          <w:szCs w:val="32"/>
        </w:rPr>
        <w:t>8</w:t>
      </w:r>
      <w:r>
        <w:rPr>
          <w:rFonts w:ascii="楷体_GB2312" w:eastAsia="楷体_GB2312" w:hAnsi="楷体_GB2312" w:cs="楷体_GB2312"/>
          <w:szCs w:val="32"/>
        </w:rPr>
        <w:t>年项目支出预算为</w:t>
      </w:r>
      <w:r w:rsidR="00064ABA">
        <w:rPr>
          <w:rFonts w:ascii="楷体_GB2312" w:eastAsia="楷体_GB2312" w:hAnsi="楷体_GB2312" w:cs="楷体_GB2312"/>
          <w:szCs w:val="32"/>
        </w:rPr>
        <w:t>213</w:t>
      </w:r>
      <w:r>
        <w:rPr>
          <w:rFonts w:ascii="楷体_GB2312" w:eastAsia="楷体_GB2312" w:hAnsi="楷体_GB2312" w:cs="楷体_GB2312"/>
          <w:szCs w:val="32"/>
        </w:rPr>
        <w:t>万元。为完成特定的工作任务和单位行政工作或事业发展目标等编制的特定支出计划。</w:t>
      </w:r>
    </w:p>
    <w:p w:rsidR="00FC2F50" w:rsidRDefault="00FC2F50">
      <w:pPr>
        <w:rPr>
          <w:rFonts w:hint="default"/>
        </w:rPr>
      </w:pPr>
    </w:p>
    <w:p w:rsidR="00FC2F50" w:rsidRDefault="00FC2F50">
      <w:pPr>
        <w:rPr>
          <w:rFonts w:hint="default"/>
        </w:rPr>
      </w:pPr>
    </w:p>
    <w:p w:rsidR="00FC2F50" w:rsidRDefault="00FC2F50">
      <w:pPr>
        <w:rPr>
          <w:rFonts w:hint="default"/>
        </w:rPr>
      </w:pPr>
    </w:p>
    <w:p w:rsidR="00FC2F50" w:rsidRDefault="00FC2F50">
      <w:pPr>
        <w:rPr>
          <w:rFonts w:hint="default"/>
        </w:rPr>
      </w:pPr>
    </w:p>
    <w:sectPr w:rsidR="00FC2F50" w:rsidSect="00FC2F50">
      <w:footerReference w:type="default" r:id="rId9"/>
      <w:pgSz w:w="11906" w:h="16840"/>
      <w:pgMar w:top="1280" w:right="1140" w:bottom="1160" w:left="1600" w:header="0" w:footer="978" w:gutter="0"/>
      <w:cols w:space="720" w:equalWidth="0">
        <w:col w:w="916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159" w:rsidRDefault="00CC7159" w:rsidP="00FC2F50">
      <w:pPr>
        <w:rPr>
          <w:rFonts w:hint="default"/>
        </w:rPr>
      </w:pPr>
      <w:r>
        <w:separator/>
      </w:r>
    </w:p>
  </w:endnote>
  <w:endnote w:type="continuationSeparator" w:id="1">
    <w:p w:rsidR="00CC7159" w:rsidRDefault="00CC7159" w:rsidP="00FC2F50">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modern"/>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宋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D6B" w:rsidRDefault="004F5269">
    <w:pPr>
      <w:kinsoku w:val="0"/>
      <w:overflowPunct w:val="0"/>
      <w:spacing w:line="200" w:lineRule="exact"/>
      <w:rPr>
        <w:rFonts w:eastAsia="Times New Roman" w:hint="default"/>
        <w:sz w:val="20"/>
      </w:rPr>
    </w:pPr>
    <w:r w:rsidRPr="004F5269">
      <w:rPr>
        <w:rFonts w:eastAsia="Times New Roman" w:hint="default"/>
      </w:rPr>
      <w:pict>
        <v:shapetype id="_x0000_t202" coordsize="21600,21600" o:spt="202" path="m,l,21600r21600,l21600,xe">
          <v:stroke joinstyle="miter"/>
          <v:path gradientshapeok="t" o:connecttype="rect"/>
        </v:shapetype>
        <v:shape id="文本框 2" o:spid="_x0000_s1026" type="#_x0000_t202" style="position:absolute;margin-left:298.25pt;margin-top:782pt;width:13.05pt;height:11pt;z-index:-251658752;mso-position-horizontal-relative:page;mso-position-vertical-relative:page" o:gfxdata="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mvZ22gAAAA0B&#10;AAAPAAAAAAAAAAEAIAAAACIAAABkcnMvZG93bnJldi54bWxQSwECFAAUAAAACACHTuJAR4vZr6cB&#10;AAAsAwAADgAAAAAAAAABACAAAAApAQAAZHJzL2Uyb0RvYy54bWxQSwUGAAAAAAYABgBZAQAAQgUA&#10;AAAA&#10;" o:allowincell="f" filled="f" stroked="f">
          <v:textbox inset="0,0,0,0">
            <w:txbxContent>
              <w:p w:rsidR="00D44D6B" w:rsidRDefault="004F5269">
                <w:pPr>
                  <w:kinsoku w:val="0"/>
                  <w:overflowPunct w:val="0"/>
                  <w:spacing w:line="204" w:lineRule="exact"/>
                  <w:ind w:left="40"/>
                  <w:rPr>
                    <w:rFonts w:eastAsia="Times New Roman" w:hint="default"/>
                    <w:sz w:val="18"/>
                  </w:rPr>
                </w:pPr>
                <w:r>
                  <w:rPr>
                    <w:rFonts w:hint="default"/>
                    <w:sz w:val="18"/>
                  </w:rPr>
                  <w:fldChar w:fldCharType="begin"/>
                </w:r>
                <w:r w:rsidR="00D44D6B">
                  <w:rPr>
                    <w:rFonts w:hint="default"/>
                    <w:sz w:val="18"/>
                  </w:rPr>
                  <w:instrText xml:space="preserve"> PAGE </w:instrText>
                </w:r>
                <w:r>
                  <w:rPr>
                    <w:rFonts w:hint="default"/>
                    <w:sz w:val="18"/>
                  </w:rPr>
                  <w:fldChar w:fldCharType="separate"/>
                </w:r>
                <w:r w:rsidR="00064ABA">
                  <w:rPr>
                    <w:rFonts w:hint="default"/>
                    <w:noProof/>
                    <w:sz w:val="18"/>
                  </w:rPr>
                  <w:t>20</w:t>
                </w:r>
                <w:r>
                  <w:rPr>
                    <w:rFonts w:hint="default"/>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159" w:rsidRDefault="00CC7159" w:rsidP="00FC2F50">
      <w:pPr>
        <w:rPr>
          <w:rFonts w:hint="default"/>
        </w:rPr>
      </w:pPr>
      <w:r>
        <w:separator/>
      </w:r>
    </w:p>
  </w:footnote>
  <w:footnote w:type="continuationSeparator" w:id="1">
    <w:p w:rsidR="00CC7159" w:rsidRDefault="00CC7159" w:rsidP="00FC2F50">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E9AA0"/>
    <w:multiLevelType w:val="singleLevel"/>
    <w:tmpl w:val="598E9AA0"/>
    <w:lvl w:ilvl="0">
      <w:start w:val="9"/>
      <w:numFmt w:val="chineseCounting"/>
      <w:suff w:val="nothing"/>
      <w:lvlText w:val="（%1）"/>
      <w:lvlJc w:val="left"/>
    </w:lvl>
  </w:abstractNum>
  <w:abstractNum w:abstractNumId="1">
    <w:nsid w:val="598EE967"/>
    <w:multiLevelType w:val="singleLevel"/>
    <w:tmpl w:val="598EE967"/>
    <w:lvl w:ilvl="0">
      <w:start w:val="1"/>
      <w:numFmt w:val="decimal"/>
      <w:suff w:val="nothing"/>
      <w:lvlText w:val="%1、"/>
      <w:lvlJc w:val="left"/>
    </w:lvl>
  </w:abstractNum>
  <w:abstractNum w:abstractNumId="2">
    <w:nsid w:val="598F08DB"/>
    <w:multiLevelType w:val="singleLevel"/>
    <w:tmpl w:val="598F08DB"/>
    <w:lvl w:ilvl="0">
      <w:start w:val="2"/>
      <w:numFmt w:val="decimal"/>
      <w:suff w:val="nothing"/>
      <w:lvlText w:val="%1."/>
      <w:lvlJc w:val="left"/>
    </w:lvl>
  </w:abstractNum>
  <w:abstractNum w:abstractNumId="3">
    <w:nsid w:val="598F0AC8"/>
    <w:multiLevelType w:val="singleLevel"/>
    <w:tmpl w:val="598F0AC8"/>
    <w:lvl w:ilvl="0">
      <w:start w:val="2"/>
      <w:numFmt w:val="decimal"/>
      <w:suff w:val="nothing"/>
      <w:lvlText w:val="%1、"/>
      <w:lvlJc w:val="left"/>
    </w:lvl>
  </w:abstractNum>
  <w:abstractNum w:abstractNumId="4">
    <w:nsid w:val="598F0F08"/>
    <w:multiLevelType w:val="singleLevel"/>
    <w:tmpl w:val="598F0F08"/>
    <w:lvl w:ilvl="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64B41DE"/>
    <w:rsid w:val="00006CD0"/>
    <w:rsid w:val="000107C8"/>
    <w:rsid w:val="00014617"/>
    <w:rsid w:val="00014670"/>
    <w:rsid w:val="0001621A"/>
    <w:rsid w:val="00026476"/>
    <w:rsid w:val="000267F8"/>
    <w:rsid w:val="00030F08"/>
    <w:rsid w:val="000432FA"/>
    <w:rsid w:val="0004623D"/>
    <w:rsid w:val="00052226"/>
    <w:rsid w:val="000529E2"/>
    <w:rsid w:val="00055644"/>
    <w:rsid w:val="00064ABA"/>
    <w:rsid w:val="000651C1"/>
    <w:rsid w:val="00085650"/>
    <w:rsid w:val="00086803"/>
    <w:rsid w:val="000A14EA"/>
    <w:rsid w:val="000A159D"/>
    <w:rsid w:val="000A1F7C"/>
    <w:rsid w:val="000A5FB7"/>
    <w:rsid w:val="000C66B8"/>
    <w:rsid w:val="000D2DE2"/>
    <w:rsid w:val="000E0892"/>
    <w:rsid w:val="000F0F00"/>
    <w:rsid w:val="000F473D"/>
    <w:rsid w:val="000F550A"/>
    <w:rsid w:val="0010603C"/>
    <w:rsid w:val="00107664"/>
    <w:rsid w:val="0011192A"/>
    <w:rsid w:val="001158BD"/>
    <w:rsid w:val="0011782F"/>
    <w:rsid w:val="00120D50"/>
    <w:rsid w:val="001215C6"/>
    <w:rsid w:val="00127E9D"/>
    <w:rsid w:val="0013086A"/>
    <w:rsid w:val="001318D3"/>
    <w:rsid w:val="001439B2"/>
    <w:rsid w:val="001660FB"/>
    <w:rsid w:val="00181936"/>
    <w:rsid w:val="0019312C"/>
    <w:rsid w:val="00193B9E"/>
    <w:rsid w:val="001A21DD"/>
    <w:rsid w:val="001A7A61"/>
    <w:rsid w:val="001B46D0"/>
    <w:rsid w:val="001C7DDD"/>
    <w:rsid w:val="001E54B4"/>
    <w:rsid w:val="001E677A"/>
    <w:rsid w:val="001F0CFD"/>
    <w:rsid w:val="00206328"/>
    <w:rsid w:val="00206D24"/>
    <w:rsid w:val="0021231E"/>
    <w:rsid w:val="00216051"/>
    <w:rsid w:val="0022726D"/>
    <w:rsid w:val="00246780"/>
    <w:rsid w:val="00260C7E"/>
    <w:rsid w:val="002617B2"/>
    <w:rsid w:val="00263FC1"/>
    <w:rsid w:val="0026559B"/>
    <w:rsid w:val="00270EA5"/>
    <w:rsid w:val="00272692"/>
    <w:rsid w:val="002736F4"/>
    <w:rsid w:val="00277C0C"/>
    <w:rsid w:val="00284944"/>
    <w:rsid w:val="0029176C"/>
    <w:rsid w:val="00291C12"/>
    <w:rsid w:val="00292095"/>
    <w:rsid w:val="00296843"/>
    <w:rsid w:val="002A1269"/>
    <w:rsid w:val="002A5306"/>
    <w:rsid w:val="002C7117"/>
    <w:rsid w:val="002E767A"/>
    <w:rsid w:val="00322F27"/>
    <w:rsid w:val="00326B72"/>
    <w:rsid w:val="00332084"/>
    <w:rsid w:val="0033677F"/>
    <w:rsid w:val="00337BD0"/>
    <w:rsid w:val="00341F83"/>
    <w:rsid w:val="00346F65"/>
    <w:rsid w:val="00374039"/>
    <w:rsid w:val="0037479E"/>
    <w:rsid w:val="0037667A"/>
    <w:rsid w:val="003879DB"/>
    <w:rsid w:val="00387EA0"/>
    <w:rsid w:val="00391A16"/>
    <w:rsid w:val="003978CB"/>
    <w:rsid w:val="003A119F"/>
    <w:rsid w:val="003A469F"/>
    <w:rsid w:val="003C0AF6"/>
    <w:rsid w:val="003C6048"/>
    <w:rsid w:val="003E4252"/>
    <w:rsid w:val="003F0A90"/>
    <w:rsid w:val="003F42F9"/>
    <w:rsid w:val="00406622"/>
    <w:rsid w:val="004070C2"/>
    <w:rsid w:val="00407A9B"/>
    <w:rsid w:val="00414969"/>
    <w:rsid w:val="004170AB"/>
    <w:rsid w:val="00425F44"/>
    <w:rsid w:val="00430BBC"/>
    <w:rsid w:val="004419D7"/>
    <w:rsid w:val="00441D1C"/>
    <w:rsid w:val="00445349"/>
    <w:rsid w:val="0045108B"/>
    <w:rsid w:val="0045554E"/>
    <w:rsid w:val="00466629"/>
    <w:rsid w:val="00466BFD"/>
    <w:rsid w:val="00474F9B"/>
    <w:rsid w:val="00496EF7"/>
    <w:rsid w:val="004977CA"/>
    <w:rsid w:val="004978F6"/>
    <w:rsid w:val="004A1513"/>
    <w:rsid w:val="004A29CE"/>
    <w:rsid w:val="004B59F6"/>
    <w:rsid w:val="004B7EF4"/>
    <w:rsid w:val="004C5B22"/>
    <w:rsid w:val="004E1312"/>
    <w:rsid w:val="004E34A1"/>
    <w:rsid w:val="004E697A"/>
    <w:rsid w:val="004F08E5"/>
    <w:rsid w:val="004F5269"/>
    <w:rsid w:val="005001A4"/>
    <w:rsid w:val="00501FD2"/>
    <w:rsid w:val="005041EE"/>
    <w:rsid w:val="00506399"/>
    <w:rsid w:val="00524A34"/>
    <w:rsid w:val="00530755"/>
    <w:rsid w:val="0053223C"/>
    <w:rsid w:val="005379AA"/>
    <w:rsid w:val="00555347"/>
    <w:rsid w:val="00555D05"/>
    <w:rsid w:val="00560C12"/>
    <w:rsid w:val="00562E09"/>
    <w:rsid w:val="005750ED"/>
    <w:rsid w:val="0058169B"/>
    <w:rsid w:val="00582C75"/>
    <w:rsid w:val="0059554C"/>
    <w:rsid w:val="005A147E"/>
    <w:rsid w:val="005A18AC"/>
    <w:rsid w:val="005A5FB2"/>
    <w:rsid w:val="005A6FAD"/>
    <w:rsid w:val="005B0515"/>
    <w:rsid w:val="005B4D33"/>
    <w:rsid w:val="005B737D"/>
    <w:rsid w:val="005B7E8D"/>
    <w:rsid w:val="005C2A44"/>
    <w:rsid w:val="005C716D"/>
    <w:rsid w:val="005E058C"/>
    <w:rsid w:val="005F76F5"/>
    <w:rsid w:val="00602837"/>
    <w:rsid w:val="00604DCB"/>
    <w:rsid w:val="00610282"/>
    <w:rsid w:val="0061099E"/>
    <w:rsid w:val="00611397"/>
    <w:rsid w:val="00613F92"/>
    <w:rsid w:val="006148EE"/>
    <w:rsid w:val="0062001B"/>
    <w:rsid w:val="00620097"/>
    <w:rsid w:val="00620A4D"/>
    <w:rsid w:val="0062388C"/>
    <w:rsid w:val="00624758"/>
    <w:rsid w:val="00625828"/>
    <w:rsid w:val="00633A8A"/>
    <w:rsid w:val="006375E4"/>
    <w:rsid w:val="00647F18"/>
    <w:rsid w:val="00652E2C"/>
    <w:rsid w:val="00667A9A"/>
    <w:rsid w:val="006834C5"/>
    <w:rsid w:val="0069319E"/>
    <w:rsid w:val="006954C2"/>
    <w:rsid w:val="00696D1F"/>
    <w:rsid w:val="006B1F53"/>
    <w:rsid w:val="006C11FB"/>
    <w:rsid w:val="006C43C9"/>
    <w:rsid w:val="006E2920"/>
    <w:rsid w:val="006F7DA8"/>
    <w:rsid w:val="007020A7"/>
    <w:rsid w:val="00705A90"/>
    <w:rsid w:val="00733A9E"/>
    <w:rsid w:val="007400DC"/>
    <w:rsid w:val="00743FD1"/>
    <w:rsid w:val="0074722C"/>
    <w:rsid w:val="00753C26"/>
    <w:rsid w:val="0075440B"/>
    <w:rsid w:val="007573D6"/>
    <w:rsid w:val="00764333"/>
    <w:rsid w:val="007725A7"/>
    <w:rsid w:val="00775704"/>
    <w:rsid w:val="00777408"/>
    <w:rsid w:val="00793848"/>
    <w:rsid w:val="0079549D"/>
    <w:rsid w:val="007A3144"/>
    <w:rsid w:val="007A7782"/>
    <w:rsid w:val="007B4FC4"/>
    <w:rsid w:val="007D4CB7"/>
    <w:rsid w:val="007D7917"/>
    <w:rsid w:val="007E1E64"/>
    <w:rsid w:val="007F105B"/>
    <w:rsid w:val="007F4B21"/>
    <w:rsid w:val="008014B9"/>
    <w:rsid w:val="0081165E"/>
    <w:rsid w:val="00811D05"/>
    <w:rsid w:val="008350AA"/>
    <w:rsid w:val="00840B4E"/>
    <w:rsid w:val="00845A1D"/>
    <w:rsid w:val="0084618F"/>
    <w:rsid w:val="00860D22"/>
    <w:rsid w:val="00865D3E"/>
    <w:rsid w:val="0087227C"/>
    <w:rsid w:val="008815F7"/>
    <w:rsid w:val="0088776F"/>
    <w:rsid w:val="008916D8"/>
    <w:rsid w:val="008A0B08"/>
    <w:rsid w:val="008B34A7"/>
    <w:rsid w:val="008E2232"/>
    <w:rsid w:val="008E4BB7"/>
    <w:rsid w:val="008F6842"/>
    <w:rsid w:val="00901708"/>
    <w:rsid w:val="0090708C"/>
    <w:rsid w:val="00911F51"/>
    <w:rsid w:val="0093004D"/>
    <w:rsid w:val="00943B9B"/>
    <w:rsid w:val="009606D0"/>
    <w:rsid w:val="00971263"/>
    <w:rsid w:val="00971738"/>
    <w:rsid w:val="0097272E"/>
    <w:rsid w:val="00973F96"/>
    <w:rsid w:val="00973FE4"/>
    <w:rsid w:val="00975C1C"/>
    <w:rsid w:val="00980D9A"/>
    <w:rsid w:val="00984EFF"/>
    <w:rsid w:val="009A6BB3"/>
    <w:rsid w:val="009A741F"/>
    <w:rsid w:val="009B3B6D"/>
    <w:rsid w:val="009D0F30"/>
    <w:rsid w:val="009D5673"/>
    <w:rsid w:val="009E1A9A"/>
    <w:rsid w:val="009E57CE"/>
    <w:rsid w:val="00A07763"/>
    <w:rsid w:val="00A37833"/>
    <w:rsid w:val="00A509BE"/>
    <w:rsid w:val="00A618FE"/>
    <w:rsid w:val="00A72EC7"/>
    <w:rsid w:val="00A80D04"/>
    <w:rsid w:val="00A838FE"/>
    <w:rsid w:val="00AA3B95"/>
    <w:rsid w:val="00AC0AEB"/>
    <w:rsid w:val="00AD76F4"/>
    <w:rsid w:val="00AE7C83"/>
    <w:rsid w:val="00AF39D3"/>
    <w:rsid w:val="00B107D9"/>
    <w:rsid w:val="00B23C93"/>
    <w:rsid w:val="00B32B65"/>
    <w:rsid w:val="00B34C37"/>
    <w:rsid w:val="00B379D3"/>
    <w:rsid w:val="00B40AF1"/>
    <w:rsid w:val="00B4102C"/>
    <w:rsid w:val="00B410C2"/>
    <w:rsid w:val="00B425A8"/>
    <w:rsid w:val="00B47468"/>
    <w:rsid w:val="00B521A9"/>
    <w:rsid w:val="00B5231C"/>
    <w:rsid w:val="00B55FA8"/>
    <w:rsid w:val="00B625D1"/>
    <w:rsid w:val="00B75E73"/>
    <w:rsid w:val="00B80849"/>
    <w:rsid w:val="00B818A2"/>
    <w:rsid w:val="00B97C15"/>
    <w:rsid w:val="00BA431D"/>
    <w:rsid w:val="00BB18E4"/>
    <w:rsid w:val="00BB429E"/>
    <w:rsid w:val="00BB7002"/>
    <w:rsid w:val="00BD1112"/>
    <w:rsid w:val="00BE1810"/>
    <w:rsid w:val="00BF40AA"/>
    <w:rsid w:val="00BF53B7"/>
    <w:rsid w:val="00BF5FFD"/>
    <w:rsid w:val="00C14018"/>
    <w:rsid w:val="00C206FB"/>
    <w:rsid w:val="00C2147B"/>
    <w:rsid w:val="00C25619"/>
    <w:rsid w:val="00C37FA0"/>
    <w:rsid w:val="00C60D94"/>
    <w:rsid w:val="00C65983"/>
    <w:rsid w:val="00C761CD"/>
    <w:rsid w:val="00C8408D"/>
    <w:rsid w:val="00C926B0"/>
    <w:rsid w:val="00C94579"/>
    <w:rsid w:val="00CA1849"/>
    <w:rsid w:val="00CA24BB"/>
    <w:rsid w:val="00CB1A52"/>
    <w:rsid w:val="00CB2DF1"/>
    <w:rsid w:val="00CB5109"/>
    <w:rsid w:val="00CB6D04"/>
    <w:rsid w:val="00CC7159"/>
    <w:rsid w:val="00CC78DA"/>
    <w:rsid w:val="00CD0360"/>
    <w:rsid w:val="00CD4B85"/>
    <w:rsid w:val="00CE26D0"/>
    <w:rsid w:val="00CF15E1"/>
    <w:rsid w:val="00CF3BE1"/>
    <w:rsid w:val="00CF45C4"/>
    <w:rsid w:val="00CF54CA"/>
    <w:rsid w:val="00CF63E6"/>
    <w:rsid w:val="00D00DCF"/>
    <w:rsid w:val="00D06E73"/>
    <w:rsid w:val="00D105FA"/>
    <w:rsid w:val="00D1748E"/>
    <w:rsid w:val="00D419D9"/>
    <w:rsid w:val="00D44D6B"/>
    <w:rsid w:val="00D44EFD"/>
    <w:rsid w:val="00D536C0"/>
    <w:rsid w:val="00D60C44"/>
    <w:rsid w:val="00D621A4"/>
    <w:rsid w:val="00D75DE4"/>
    <w:rsid w:val="00D77526"/>
    <w:rsid w:val="00D81356"/>
    <w:rsid w:val="00D869A1"/>
    <w:rsid w:val="00D91AFF"/>
    <w:rsid w:val="00D97A23"/>
    <w:rsid w:val="00DB192A"/>
    <w:rsid w:val="00DC0D20"/>
    <w:rsid w:val="00DC16EC"/>
    <w:rsid w:val="00DD6206"/>
    <w:rsid w:val="00DE78D8"/>
    <w:rsid w:val="00E11211"/>
    <w:rsid w:val="00E1396B"/>
    <w:rsid w:val="00E40040"/>
    <w:rsid w:val="00E524BE"/>
    <w:rsid w:val="00E53CDC"/>
    <w:rsid w:val="00E65E7D"/>
    <w:rsid w:val="00E6662C"/>
    <w:rsid w:val="00E76E0D"/>
    <w:rsid w:val="00E7791C"/>
    <w:rsid w:val="00E77BB4"/>
    <w:rsid w:val="00E83D55"/>
    <w:rsid w:val="00E84764"/>
    <w:rsid w:val="00E8793F"/>
    <w:rsid w:val="00E956C6"/>
    <w:rsid w:val="00E97D01"/>
    <w:rsid w:val="00EB1917"/>
    <w:rsid w:val="00EB3EDD"/>
    <w:rsid w:val="00EB69DE"/>
    <w:rsid w:val="00EC0032"/>
    <w:rsid w:val="00EC0B24"/>
    <w:rsid w:val="00EC29A7"/>
    <w:rsid w:val="00EC695F"/>
    <w:rsid w:val="00ED3276"/>
    <w:rsid w:val="00ED3B4F"/>
    <w:rsid w:val="00EE3680"/>
    <w:rsid w:val="00EF2852"/>
    <w:rsid w:val="00EF421A"/>
    <w:rsid w:val="00EF5D3A"/>
    <w:rsid w:val="00F004B1"/>
    <w:rsid w:val="00F0761E"/>
    <w:rsid w:val="00F1534E"/>
    <w:rsid w:val="00F236D5"/>
    <w:rsid w:val="00F27E90"/>
    <w:rsid w:val="00F33C27"/>
    <w:rsid w:val="00F43D7E"/>
    <w:rsid w:val="00F61F40"/>
    <w:rsid w:val="00F64D12"/>
    <w:rsid w:val="00F655C4"/>
    <w:rsid w:val="00F7179D"/>
    <w:rsid w:val="00F80103"/>
    <w:rsid w:val="00F823D8"/>
    <w:rsid w:val="00F9499C"/>
    <w:rsid w:val="00FA4014"/>
    <w:rsid w:val="00FB6343"/>
    <w:rsid w:val="00FC2F50"/>
    <w:rsid w:val="00FD0631"/>
    <w:rsid w:val="00FE1294"/>
    <w:rsid w:val="00FE1FD1"/>
    <w:rsid w:val="00FF0F64"/>
    <w:rsid w:val="00FF3337"/>
    <w:rsid w:val="00FF49B9"/>
    <w:rsid w:val="00FF5FF0"/>
    <w:rsid w:val="02BB0F0F"/>
    <w:rsid w:val="081B6911"/>
    <w:rsid w:val="092325E9"/>
    <w:rsid w:val="0DEF0A9B"/>
    <w:rsid w:val="154D562F"/>
    <w:rsid w:val="16053882"/>
    <w:rsid w:val="17E82D01"/>
    <w:rsid w:val="18422ACA"/>
    <w:rsid w:val="192A5976"/>
    <w:rsid w:val="264B41DE"/>
    <w:rsid w:val="27FB5229"/>
    <w:rsid w:val="2DE56B20"/>
    <w:rsid w:val="33FB6DCD"/>
    <w:rsid w:val="3F7C5EB6"/>
    <w:rsid w:val="431C1320"/>
    <w:rsid w:val="4E343AF3"/>
    <w:rsid w:val="6F1E6E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F50"/>
    <w:pPr>
      <w:widowControl w:val="0"/>
      <w:autoSpaceDE w:val="0"/>
      <w:autoSpaceDN w:val="0"/>
      <w:adjustRightInd w:val="0"/>
    </w:pPr>
    <w:rPr>
      <w:rFonts w:hint="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C2F50"/>
    <w:pPr>
      <w:ind w:left="101"/>
    </w:pPr>
    <w:rPr>
      <w:rFonts w:ascii="仿宋_GB2312" w:eastAsia="仿宋_GB2312"/>
      <w:sz w:val="32"/>
    </w:rPr>
  </w:style>
  <w:style w:type="paragraph" w:customStyle="1" w:styleId="TableParagraph">
    <w:name w:val="Table Paragraph"/>
    <w:basedOn w:val="a"/>
    <w:uiPriority w:val="1"/>
    <w:unhideWhenUsed/>
    <w:qFormat/>
    <w:rsid w:val="00FC2F50"/>
  </w:style>
  <w:style w:type="character" w:customStyle="1" w:styleId="font11">
    <w:name w:val="font11"/>
    <w:basedOn w:val="a0"/>
    <w:qFormat/>
    <w:rsid w:val="00FC2F50"/>
    <w:rPr>
      <w:rFonts w:ascii="宋体" w:eastAsia="宋体" w:hAnsi="宋体" w:cs="宋体" w:hint="eastAsia"/>
      <w:b/>
      <w:color w:val="000000"/>
      <w:sz w:val="20"/>
      <w:szCs w:val="20"/>
      <w:u w:val="none"/>
    </w:rPr>
  </w:style>
  <w:style w:type="character" w:customStyle="1" w:styleId="font01">
    <w:name w:val="font01"/>
    <w:basedOn w:val="a0"/>
    <w:qFormat/>
    <w:rsid w:val="00FC2F50"/>
    <w:rPr>
      <w:rFonts w:ascii="宋体" w:eastAsia="宋体" w:hAnsi="宋体" w:cs="宋体" w:hint="eastAsia"/>
      <w:color w:val="000000"/>
      <w:sz w:val="20"/>
      <w:szCs w:val="20"/>
      <w:u w:val="none"/>
    </w:rPr>
  </w:style>
  <w:style w:type="character" w:customStyle="1" w:styleId="font41">
    <w:name w:val="font41"/>
    <w:basedOn w:val="a0"/>
    <w:qFormat/>
    <w:rsid w:val="00FC2F50"/>
    <w:rPr>
      <w:rFonts w:ascii="宋体" w:eastAsia="宋体" w:hAnsi="宋体" w:cs="宋体" w:hint="eastAsia"/>
      <w:b/>
      <w:color w:val="000000"/>
      <w:sz w:val="22"/>
      <w:szCs w:val="22"/>
      <w:u w:val="none"/>
    </w:rPr>
  </w:style>
  <w:style w:type="character" w:customStyle="1" w:styleId="font21">
    <w:name w:val="font21"/>
    <w:basedOn w:val="a0"/>
    <w:qFormat/>
    <w:rsid w:val="00FC2F50"/>
    <w:rPr>
      <w:rFonts w:ascii="宋体" w:eastAsia="宋体" w:hAnsi="宋体" w:cs="宋体" w:hint="eastAsia"/>
      <w:color w:val="000000"/>
      <w:sz w:val="20"/>
      <w:szCs w:val="20"/>
      <w:u w:val="none"/>
    </w:rPr>
  </w:style>
  <w:style w:type="paragraph" w:styleId="a4">
    <w:name w:val="header"/>
    <w:basedOn w:val="a"/>
    <w:link w:val="Char"/>
    <w:rsid w:val="00943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3B9B"/>
    <w:rPr>
      <w:sz w:val="18"/>
      <w:szCs w:val="18"/>
    </w:rPr>
  </w:style>
  <w:style w:type="paragraph" w:styleId="a5">
    <w:name w:val="footer"/>
    <w:basedOn w:val="a"/>
    <w:link w:val="Char0"/>
    <w:rsid w:val="00943B9B"/>
    <w:pPr>
      <w:tabs>
        <w:tab w:val="center" w:pos="4153"/>
        <w:tab w:val="right" w:pos="8306"/>
      </w:tabs>
      <w:snapToGrid w:val="0"/>
    </w:pPr>
    <w:rPr>
      <w:sz w:val="18"/>
      <w:szCs w:val="18"/>
    </w:rPr>
  </w:style>
  <w:style w:type="character" w:customStyle="1" w:styleId="Char0">
    <w:name w:val="页脚 Char"/>
    <w:basedOn w:val="a0"/>
    <w:link w:val="a5"/>
    <w:rsid w:val="00943B9B"/>
    <w:rPr>
      <w:sz w:val="18"/>
      <w:szCs w:val="18"/>
    </w:rPr>
  </w:style>
</w:styles>
</file>

<file path=word/webSettings.xml><?xml version="1.0" encoding="utf-8"?>
<w:webSettings xmlns:r="http://schemas.openxmlformats.org/officeDocument/2006/relationships" xmlns:w="http://schemas.openxmlformats.org/wordprocessingml/2006/main">
  <w:divs>
    <w:div w:id="1044522366">
      <w:bodyDiv w:val="1"/>
      <w:marLeft w:val="0"/>
      <w:marRight w:val="0"/>
      <w:marTop w:val="0"/>
      <w:marBottom w:val="0"/>
      <w:divBdr>
        <w:top w:val="none" w:sz="0" w:space="0" w:color="auto"/>
        <w:left w:val="none" w:sz="0" w:space="0" w:color="auto"/>
        <w:bottom w:val="none" w:sz="0" w:space="0" w:color="auto"/>
        <w:right w:val="none" w:sz="0" w:space="0" w:color="auto"/>
      </w:divBdr>
    </w:div>
    <w:div w:id="1202327632">
      <w:bodyDiv w:val="1"/>
      <w:marLeft w:val="0"/>
      <w:marRight w:val="0"/>
      <w:marTop w:val="0"/>
      <w:marBottom w:val="0"/>
      <w:divBdr>
        <w:top w:val="none" w:sz="0" w:space="0" w:color="auto"/>
        <w:left w:val="none" w:sz="0" w:space="0" w:color="auto"/>
        <w:bottom w:val="none" w:sz="0" w:space="0" w:color="auto"/>
        <w:right w:val="none" w:sz="0" w:space="0" w:color="auto"/>
      </w:divBdr>
    </w:div>
    <w:div w:id="1304309381">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84BE947-EBF7-4C68-9787-643E9F99CA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20</Pages>
  <Words>2514</Words>
  <Characters>14331</Characters>
  <Application>Microsoft Office Word</Application>
  <DocSecurity>0</DocSecurity>
  <Lines>119</Lines>
  <Paragraphs>33</Paragraphs>
  <ScaleCrop>false</ScaleCrop>
  <Company>Microsoft</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1191</cp:revision>
  <cp:lastPrinted>2018-03-07T09:59:00Z</cp:lastPrinted>
  <dcterms:created xsi:type="dcterms:W3CDTF">2017-08-12T11:06:00Z</dcterms:created>
  <dcterms:modified xsi:type="dcterms:W3CDTF">2018-04-24T08:04:00Z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