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绥阳县人民政府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关于《绥阳县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u w:val="single"/>
        </w:rPr>
        <w:t xml:space="preserve">           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项目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国有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土地上房屋征收补偿安置方案》征求意见的公告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为加快城镇建设和促进经济社会快速发展，绥阳县人民政府研究决定实施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项目，对涉及用地红线范围内土地及地上房屋实施依法征收，为切实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维护被征收人的合法权益，保障工程项目顺利进行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土地管理法》《中华人民共和国城乡规划法》，参照《国有土地上房屋征收与补偿条例》《国有土地上房屋征收评估办法》《贵州省国有土地上房屋征收补偿住房保障办法（暂行）》《贵州省国有土地上房屋征收评估机构选定办法（暂行）》等相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实际，制定了《绥阳县项目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土地上房屋征收补偿安置方案（征求意见稿）》（以下简称方案）。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《方案》已经县人民政府组织相关单位进行了充分论证，现将该《方案》予以公告，公开征求被征收人和其他利害关系人的意见，征求意见期限以《方案》载明的时间为准，被征收人如对《方案》有意见，请在规定限期内提交书面意见（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）。征求意见期限届满后，县人民政府将对征求意见和方案修改情况进行公告，若多数被征收人对《方案》合法性有异议的，县人民政府将依法组织召开听证会。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附件：绥阳县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土地上房屋征收补偿安置方案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0" w:h="16840"/>
      <w:pgMar w:top="2098" w:right="1474" w:bottom="1984" w:left="1587" w:header="851" w:footer="1361" w:gutter="0"/>
      <w:pgNumType w:start="1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39"/>
      </w:tabs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 xml:space="preserve"> —</w:t>
    </w:r>
  </w:p>
  <w:p>
    <w:pPr>
      <w:pStyle w:val="4"/>
      <w:tabs>
        <w:tab w:val="right" w:pos="883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4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TRjNmExZjI2MjI0MzZkNGZiNDM4ZWYxYmU3NmEifQ=="/>
  </w:docVars>
  <w:rsids>
    <w:rsidRoot w:val="00000000"/>
    <w:rsid w:val="092B1A85"/>
    <w:rsid w:val="169F2A2D"/>
    <w:rsid w:val="1766F9C1"/>
    <w:rsid w:val="1D1A11FB"/>
    <w:rsid w:val="2AFA1BEF"/>
    <w:rsid w:val="2D764FB2"/>
    <w:rsid w:val="39B65D68"/>
    <w:rsid w:val="51906BC4"/>
    <w:rsid w:val="51FF4089"/>
    <w:rsid w:val="54827050"/>
    <w:rsid w:val="5AAC1D6C"/>
    <w:rsid w:val="5DAF064A"/>
    <w:rsid w:val="63AA19D7"/>
    <w:rsid w:val="69750AAB"/>
    <w:rsid w:val="B7FE2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line number"/>
    <w:basedOn w:val="8"/>
    <w:semiHidden/>
    <w:unhideWhenUsed/>
    <w:qFormat/>
    <w:uiPriority w:val="99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519</Characters>
  <Lines>37</Lines>
  <Paragraphs>10</Paragraphs>
  <TotalTime>1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2021-04-29T14:45:00Z</dcterms:created>
  <dc:creator>Microsoft Office User</dc:creator>
  <cp:lastModifiedBy>杨书豪</cp:lastModifiedBy>
  <cp:lastPrinted>2023-02-13T19:46:00Z</cp:lastPrinted>
  <dcterms:modified xsi:type="dcterms:W3CDTF">2023-03-17T11:56:57Z</dcterms:modified>
  <dc:title>绥阳县人民政府征收土地公告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EF073234D6684772970382C8B54A0915</vt:lpwstr>
  </property>
</Properties>
</file>