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  <w:t>污水处理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  <w:t>费征收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 w:bidi="ar"/>
        </w:rPr>
        <w:t>运行流程图</w:t>
      </w:r>
    </w:p>
    <w:p>
      <w:pPr>
        <w:spacing w:after="624" w:afterLines="200" w:line="580" w:lineRule="exact"/>
        <w:jc w:val="center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ragraph">
                  <wp:posOffset>231140</wp:posOffset>
                </wp:positionV>
                <wp:extent cx="4292600" cy="688975"/>
                <wp:effectExtent l="5080" t="4445" r="7620" b="11430"/>
                <wp:wrapNone/>
                <wp:docPr id="186" name="矩形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2600" cy="68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公告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按照县政府批示，有乡镇、街道进行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政策宣传，告知收费文件精神、宣传到位，公示（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绥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发改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价格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〔201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〕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号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、绥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发改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价格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〔20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〕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号）文件。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79" o:spid="_x0000_s1026" o:spt="1" style="position:absolute;left:0pt;margin-left:26.6pt;margin-top:18.2pt;height:54.25pt;width:338pt;z-index:251659264;mso-width-relative:page;mso-height-relative:page;" fillcolor="#FFFFFF" filled="t" stroked="t" coordsize="21600,21600" o:gfxdata="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/FN4XXAAAACQEAAA8AAAAAAAAAAQAgAAAAIgAAAGRycy9kb3ducmV2LnhtbFBLAQIU&#10;ABQAAAAIAIdO4kCzu7tS9AEAAO0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公告</w:t>
                      </w:r>
                    </w:p>
                    <w:p>
                      <w:pPr>
                        <w:rPr>
                          <w:rFonts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bCs/>
                          <w:sz w:val="18"/>
                          <w:szCs w:val="18"/>
                          <w:lang w:eastAsia="zh-CN"/>
                        </w:rPr>
                        <w:t>按照县政府批示，有乡镇、街道进行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政策宣传，告知收费文件精神、宣传到位，公示（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sz w:val="18"/>
                          <w:szCs w:val="18"/>
                          <w:lang w:eastAsia="zh-CN"/>
                        </w:rPr>
                        <w:t>绥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发改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sz w:val="18"/>
                          <w:szCs w:val="18"/>
                          <w:lang w:eastAsia="zh-CN"/>
                        </w:rPr>
                        <w:t>价格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〔201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sz w:val="18"/>
                          <w:szCs w:val="18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〕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sz w:val="18"/>
                          <w:szCs w:val="18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号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sz w:val="18"/>
                          <w:szCs w:val="18"/>
                          <w:lang w:eastAsia="zh-CN"/>
                        </w:rPr>
                        <w:t>、绥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发改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sz w:val="18"/>
                          <w:szCs w:val="18"/>
                          <w:lang w:eastAsia="zh-CN"/>
                        </w:rPr>
                        <w:t>价格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〔20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sz w:val="18"/>
                          <w:szCs w:val="18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〕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号）文件。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127635</wp:posOffset>
                </wp:positionV>
                <wp:extent cx="0" cy="695960"/>
                <wp:effectExtent l="38100" t="0" r="38100" b="8890"/>
                <wp:wrapNone/>
                <wp:docPr id="188" name="自选图形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9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81" o:spid="_x0000_s1026" o:spt="32" type="#_x0000_t32" style="position:absolute;left:0pt;margin-left:201.65pt;margin-top:10.05pt;height:54.8pt;width:0pt;z-index:251661312;mso-width-relative:page;mso-height-relative:page;" filled="f" stroked="t" coordsize="21600,21600" o:gfxdata="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FFXG9kAAAAK&#10;AQAADwAAAAAAAAABACAAAAAiAAAAZHJzL2Rvd25yZXYueG1sUEsBAhQAFAAAAAgAh07iQEdDVkPi&#10;AQAAnA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1250950</wp:posOffset>
                </wp:positionH>
                <wp:positionV relativeFrom="paragraph">
                  <wp:posOffset>31115</wp:posOffset>
                </wp:positionV>
                <wp:extent cx="2629535" cy="550545"/>
                <wp:effectExtent l="5080" t="4445" r="13335" b="16510"/>
                <wp:wrapNone/>
                <wp:docPr id="187" name="矩形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53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审核</w:t>
                            </w:r>
                          </w:p>
                          <w:p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对照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乡镇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确定的收费范围，确认符合条件的服务对象。</w:t>
                            </w:r>
                          </w:p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80" o:spid="_x0000_s1026" o:spt="1" style="position:absolute;left:0pt;margin-left:98.5pt;margin-top:2.45pt;height:43.35pt;width:207.05pt;z-index:251660288;mso-width-relative:page;mso-height-relative:page;" fillcolor="#FFFFFF" filled="t" stroked="t" coordsize="21600,21600" o:gfxdata="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WG979YAAAAIAQAADwAAAAAAAAABACAAAAAiAAAAZHJzL2Rvd25yZXYueG1sUEsBAhQAFAAA&#10;AAgAh07iQIzHMyjxAQAA7QMAAA4AAAAAAAAAAQAgAAAAJQ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审核</w:t>
                      </w:r>
                    </w:p>
                    <w:p>
                      <w:pPr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对照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eastAsia="zh-CN"/>
                        </w:rPr>
                        <w:t>乡镇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确定的收费范围，确认符合条件的服务对象。</w:t>
                      </w:r>
                    </w:p>
                    <w:p/>
                    <w:p/>
                    <w:p/>
                    <w:p/>
                    <w:p/>
                    <w:p/>
                    <w:p/>
                    <w:p/>
                    <w:p/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185420</wp:posOffset>
                </wp:positionV>
                <wp:extent cx="0" cy="617855"/>
                <wp:effectExtent l="38100" t="0" r="38100" b="10795"/>
                <wp:wrapNone/>
                <wp:docPr id="190" name="自选图形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8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83" o:spid="_x0000_s1026" o:spt="32" type="#_x0000_t32" style="position:absolute;left:0pt;margin-left:202.05pt;margin-top:14.6pt;height:48.65pt;width:0pt;z-index:251663360;mso-width-relative:page;mso-height-relative:page;" filled="f" stroked="t" coordsize="21600,21600" o:gfxdata="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Hn6putgAAAAKAQAA&#10;DwAAAAAAAAABACAAAAAiAAAAZHJzL2Rvd25yZXYueG1sUEsBAhQAFAAAAAgAh07iQJgU9UHgAQAA&#10;nAMAAA4AAAAAAAAAAQAgAAAAJw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5715</wp:posOffset>
                </wp:positionV>
                <wp:extent cx="2921635" cy="676275"/>
                <wp:effectExtent l="4445" t="4445" r="7620" b="5080"/>
                <wp:wrapNone/>
                <wp:docPr id="189" name="矩形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63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决定</w:t>
                            </w:r>
                          </w:p>
                          <w:p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排查、核实具体情况，确定征收性质，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由供水运行管理单位代收或乡镇代收取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82" o:spid="_x0000_s1026" o:spt="1" style="position:absolute;left:0pt;margin-left:87pt;margin-top:0.45pt;height:53.25pt;width:230.05pt;z-index:251662336;mso-width-relative:page;mso-height-relative:page;" fillcolor="#FFFFFF" filled="t" stroked="t" coordsize="21600,21600" o:gfxdata="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o9IY1gAAAAgBAAAPAAAAAAAAAAEAIAAAACIAAABkcnMvZG93bnJldi54bWxQSwECFAAU&#10;AAAACACHTuJAez9XyvMBAADtAwAADgAAAAAAAAABACAAAAAl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决定</w:t>
                      </w:r>
                    </w:p>
                    <w:p>
                      <w:pPr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排查、核实具体情况，确定征收性质，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eastAsia="zh-CN"/>
                        </w:rPr>
                        <w:t>由供水运行管理单位代收或乡镇代收取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720" w:firstLineChars="200"/>
        <w:jc w:val="center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280035</wp:posOffset>
                </wp:positionV>
                <wp:extent cx="0" cy="721360"/>
                <wp:effectExtent l="38100" t="0" r="38100" b="2540"/>
                <wp:wrapNone/>
                <wp:docPr id="192" name="自选图形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3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85" o:spid="_x0000_s1026" o:spt="32" type="#_x0000_t32" style="position:absolute;left:0pt;margin-left:202.95pt;margin-top:22.05pt;height:56.8pt;width:0pt;z-index:251665408;mso-width-relative:page;mso-height-relative:page;" filled="f" stroked="t" coordsize="21600,21600" o:gfxdata="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4cRliNgAAAAK&#10;AQAADwAAAAAAAAABACAAAAAiAAAAZHJzL2Rvd25yZXYueG1sUEsBAhQAFAAAAAgAh07iQBKym9Dj&#10;AQAAnAMAAA4AAAAAAAAAAQAgAAAAJ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jc w:val="center"/>
        <w:rPr>
          <w:sz w:val="36"/>
          <w:szCs w:val="36"/>
        </w:rPr>
      </w:pPr>
    </w:p>
    <w:p>
      <w:pPr>
        <w:ind w:firstLine="720" w:firstLineChars="200"/>
        <w:jc w:val="center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209550</wp:posOffset>
                </wp:positionV>
                <wp:extent cx="3513455" cy="891540"/>
                <wp:effectExtent l="4445" t="4445" r="6350" b="18415"/>
                <wp:wrapNone/>
                <wp:docPr id="191" name="矩形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3455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收取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供水运行管道单位、乡镇收取后上交财政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84" o:spid="_x0000_s1026" o:spt="1" style="position:absolute;left:0pt;margin-left:70pt;margin-top:16.5pt;height:70.2pt;width:276.65pt;z-index:251664384;mso-width-relative:page;mso-height-relative:page;" fillcolor="#FFFFFF" filled="t" stroked="t" coordsize="21600,21600" o:gfxdata="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ZsOuDXAAAACgEAAA8AAAAAAAAAAQAgAAAAIgAAAGRycy9kb3ducmV2LnhtbFBL&#10;AQIUABQAAAAIAIdO4kCd7rBB9wEAAO0DAAAOAAAAAAAAAAEAIAAAACY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收取</w:t>
                      </w:r>
                    </w:p>
                    <w:p>
                      <w:pPr>
                        <w:spacing w:before="156" w:beforeLines="50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eastAsia="zh-CN"/>
                        </w:rPr>
                        <w:t>供水运行管道单位、乡镇收取后上交财政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。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ind w:firstLine="720" w:firstLineChars="200"/>
        <w:jc w:val="center"/>
        <w:rPr>
          <w:sz w:val="36"/>
          <w:szCs w:val="36"/>
        </w:rPr>
      </w:pPr>
    </w:p>
    <w:p>
      <w:pPr>
        <w:ind w:firstLine="720" w:firstLineChars="200"/>
        <w:jc w:val="center"/>
        <w:rPr>
          <w:sz w:val="36"/>
          <w:szCs w:val="36"/>
        </w:rPr>
      </w:pPr>
    </w:p>
    <w:p>
      <w:pPr>
        <w:ind w:firstLine="720" w:firstLineChars="200"/>
        <w:jc w:val="center"/>
        <w:rPr>
          <w:sz w:val="36"/>
          <w:szCs w:val="36"/>
        </w:rPr>
      </w:pPr>
    </w:p>
    <w:p>
      <w:pPr>
        <w:rPr>
          <w:rFonts w:hint="eastAsia" w:ascii="宋体" w:hAnsi="宋体" w:cs="宋体" w:eastAsiaTheme="minorEastAsia"/>
          <w:kern w:val="0"/>
          <w:szCs w:val="21"/>
          <w:lang w:eastAsia="zh-CN"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</w:t>
      </w:r>
      <w:r>
        <w:rPr>
          <w:rFonts w:hint="eastAsia" w:ascii="宋体" w:hAnsi="宋体" w:cs="宋体"/>
          <w:kern w:val="0"/>
          <w:szCs w:val="21"/>
          <w:lang w:eastAsia="zh-CN" w:bidi="ar"/>
        </w:rPr>
        <w:t>供排水服务中心</w:t>
      </w:r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 xml:space="preserve"> 0851-2622</w:t>
      </w:r>
      <w:r>
        <w:rPr>
          <w:rFonts w:hint="eastAsia" w:ascii="宋体" w:hAnsi="宋体" w:cs="宋体"/>
          <w:szCs w:val="21"/>
          <w:lang w:val="en-US" w:eastAsia="zh-CN"/>
        </w:rPr>
        <w:t>5527</w:t>
      </w: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23739"/>
    <w:rsid w:val="20723739"/>
    <w:rsid w:val="42986A22"/>
    <w:rsid w:val="533175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tabs>
        <w:tab w:val="left" w:pos="4830"/>
      </w:tabs>
      <w:spacing w:after="0" w:line="500" w:lineRule="exact"/>
      <w:ind w:left="0" w:leftChars="0" w:firstLine="420" w:firstLineChars="200"/>
    </w:pPr>
    <w:rPr>
      <w:rFonts w:eastAsia="仿宋_GB2312"/>
      <w:b/>
      <w:spacing w:val="-4"/>
      <w:sz w:val="30"/>
      <w:szCs w:val="30"/>
    </w:rPr>
  </w:style>
  <w:style w:type="paragraph" w:customStyle="1" w:styleId="6">
    <w:name w:val="p15"/>
    <w:basedOn w:val="1"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2021-08-12T07:39:00Z</dcterms:created>
  <dc:creator>qy</dc:creator>
  <cp:lastModifiedBy>qy</cp:lastModifiedBy>
  <dcterms:modified xsi:type="dcterms:W3CDTF">2021-08-12T08:30:17Z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