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0" w:lineRule="atLeast"/>
        <w:jc w:val="center"/>
        <w:rPr>
          <w:rFonts w:hint="eastAsia" w:ascii="宋体" w:hAnsi="宋体" w:eastAsia="宋体"/>
          <w:b/>
          <w:sz w:val="36"/>
          <w:lang w:eastAsia="zh-CN"/>
        </w:rPr>
      </w:pPr>
      <w:bookmarkStart w:id="0" w:name="_GoBack"/>
      <w:r>
        <w:rPr>
          <w:rFonts w:hint="eastAsia" w:ascii="宋体" w:hAnsi="宋体" w:eastAsia="宋体"/>
          <w:b/>
          <w:sz w:val="36"/>
          <w:lang w:eastAsia="zh-CN"/>
        </w:rPr>
        <w:t>对乡(镇)村公共设施、公益事业建设用地的审核</w:t>
      </w:r>
    </w:p>
    <w:bookmarkEnd w:id="0"/>
    <w:p>
      <w:pPr>
        <w:numPr>
          <w:ilvl w:val="0"/>
          <w:numId w:val="0"/>
        </w:numPr>
        <w:spacing w:line="0" w:lineRule="atLeast"/>
        <w:jc w:val="center"/>
        <w:rPr>
          <w:rFonts w:ascii="宋体" w:hAnsi="宋体" w:eastAsia="宋体"/>
          <w:b/>
          <w:sz w:val="36"/>
        </w:rPr>
      </w:pPr>
      <w:r>
        <w:rPr>
          <w:rFonts w:ascii="宋体" w:hAnsi="宋体" w:eastAsia="宋体"/>
          <w:b/>
          <w:sz w:val="36"/>
        </w:rPr>
        <w:t>运行流程图</w:t>
      </w:r>
    </w:p>
    <w:p>
      <w:pPr>
        <w:spacing w:line="0" w:lineRule="atLeast"/>
        <w:jc w:val="right"/>
        <w:rPr>
          <w:rFonts w:ascii="宋体" w:hAnsi="宋体" w:eastAsia="宋体"/>
          <w:b/>
          <w:sz w:val="36"/>
        </w:rPr>
        <w:sectPr>
          <w:pgSz w:w="11900" w:h="16838"/>
          <w:pgMar w:top="1440" w:right="1320" w:bottom="937" w:left="1580" w:header="0" w:footer="0" w:gutter="0"/>
          <w:cols w:space="720" w:num="1"/>
          <w:docGrid w:linePitch="360" w:charSpace="0"/>
        </w:sect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宋体" w:hAnsi="宋体" w:eastAsia="宋体"/>
          <w:b/>
          <w:sz w:val="36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-48260</wp:posOffset>
            </wp:positionH>
            <wp:positionV relativeFrom="paragraph">
              <wp:posOffset>14605</wp:posOffset>
            </wp:positionV>
            <wp:extent cx="6102985" cy="6337935"/>
            <wp:effectExtent l="0" t="0" r="8255" b="1905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02985" cy="63379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86" w:lineRule="exact"/>
        <w:rPr>
          <w:rFonts w:ascii="Times New Roman" w:hAnsi="Times New Roman" w:eastAsia="Times New Roman"/>
        </w:rPr>
      </w:pPr>
    </w:p>
    <w:p>
      <w:pPr>
        <w:spacing w:line="240" w:lineRule="auto"/>
        <w:ind w:left="0" w:leftChars="0" w:firstLine="199" w:firstLineChars="95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1544320</wp:posOffset>
            </wp:positionH>
            <wp:positionV relativeFrom="paragraph">
              <wp:posOffset>687070</wp:posOffset>
            </wp:positionV>
            <wp:extent cx="318135" cy="76200"/>
            <wp:effectExtent l="0" t="0" r="1905" b="0"/>
            <wp:wrapNone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813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21"/>
        </w:rPr>
        <w:t>不属于许可范畴或不属于本机关职权范围的，不予受理，出具《不予受理通知书》并说明理由</w:t>
      </w:r>
    </w:p>
    <w:p>
      <w:pPr>
        <w:spacing w:line="352" w:lineRule="exact"/>
        <w:rPr>
          <w:rFonts w:ascii="Times New Roman" w:hAnsi="Times New Roman" w:eastAsia="Times New Roman"/>
        </w:rPr>
      </w:pPr>
      <w:r>
        <w:rPr>
          <w:rFonts w:ascii="宋体" w:hAnsi="宋体" w:eastAsia="宋体"/>
          <w:sz w:val="21"/>
        </w:rPr>
        <w:br w:type="column"/>
      </w:r>
    </w:p>
    <w:p>
      <w:pPr>
        <w:spacing w:line="239" w:lineRule="auto"/>
        <w:ind w:left="338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应当提交的申请材料：</w:t>
      </w:r>
    </w:p>
    <w:p>
      <w:pPr>
        <w:spacing w:line="81" w:lineRule="exact"/>
        <w:rPr>
          <w:rFonts w:ascii="Times New Roman" w:hAnsi="Times New Roman" w:eastAsia="Times New Roman"/>
        </w:rPr>
      </w:pPr>
    </w:p>
    <w:tbl>
      <w:tblPr>
        <w:tblStyle w:val="2"/>
        <w:tblW w:w="4868" w:type="dxa"/>
        <w:tblInd w:w="76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0"/>
        <w:gridCol w:w="1300"/>
        <w:gridCol w:w="32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320" w:type="dxa"/>
            <w:vMerge w:val="restart"/>
            <w:vAlign w:val="bottom"/>
          </w:tcPr>
          <w:p>
            <w:pPr>
              <w:spacing w:line="239" w:lineRule="exact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申</w:t>
            </w:r>
          </w:p>
        </w:tc>
        <w:tc>
          <w:tcPr>
            <w:tcW w:w="1300" w:type="dxa"/>
            <w:vMerge w:val="restart"/>
            <w:vAlign w:val="bottom"/>
          </w:tcPr>
          <w:p>
            <w:pPr>
              <w:spacing w:line="239" w:lineRule="exact"/>
              <w:ind w:left="10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请</w:t>
            </w:r>
          </w:p>
        </w:tc>
        <w:tc>
          <w:tcPr>
            <w:tcW w:w="3248" w:type="dxa"/>
            <w:vAlign w:val="bottom"/>
          </w:tcPr>
          <w:p>
            <w:pPr>
              <w:spacing w:line="0" w:lineRule="atLeast"/>
              <w:ind w:left="1000"/>
              <w:rPr>
                <w:rFonts w:ascii="宋体" w:hAnsi="宋体" w:eastAsia="宋体"/>
                <w:w w:val="94"/>
                <w:sz w:val="21"/>
              </w:rPr>
            </w:pPr>
            <w:r>
              <w:rPr>
                <w:w w:val="94"/>
                <w:sz w:val="21"/>
              </w:rPr>
              <w:t>1</w:t>
            </w:r>
            <w:r>
              <w:rPr>
                <w:rFonts w:ascii="宋体" w:hAnsi="宋体" w:eastAsia="宋体"/>
                <w:w w:val="94"/>
                <w:sz w:val="21"/>
              </w:rPr>
              <w:t>、</w:t>
            </w:r>
            <w:r>
              <w:rPr>
                <w:rFonts w:hint="eastAsia" w:ascii="宋体" w:hAnsi="宋体" w:eastAsia="宋体"/>
                <w:w w:val="94"/>
                <w:sz w:val="21"/>
                <w:lang w:eastAsia="zh-CN"/>
              </w:rPr>
              <w:t>申请；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" w:hRule="atLeast"/>
        </w:trPr>
        <w:tc>
          <w:tcPr>
            <w:tcW w:w="32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130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4"/>
              </w:rPr>
            </w:pPr>
          </w:p>
        </w:tc>
        <w:tc>
          <w:tcPr>
            <w:tcW w:w="3248" w:type="dxa"/>
            <w:vMerge w:val="restart"/>
            <w:vAlign w:val="bottom"/>
          </w:tcPr>
          <w:p>
            <w:pPr>
              <w:numPr>
                <w:ilvl w:val="0"/>
                <w:numId w:val="0"/>
              </w:numPr>
              <w:spacing w:line="0" w:lineRule="atLeast"/>
              <w:ind w:firstLine="985" w:firstLineChars="500"/>
              <w:rPr>
                <w:rFonts w:hint="eastAsia" w:ascii="宋体" w:hAnsi="宋体" w:eastAsia="宋体"/>
                <w:w w:val="94"/>
                <w:sz w:val="21"/>
                <w:lang w:eastAsia="zh-CN"/>
              </w:rPr>
            </w:pPr>
            <w:r>
              <w:rPr>
                <w:rFonts w:hint="eastAsia" w:ascii="宋体" w:hAnsi="宋体" w:eastAsia="宋体"/>
                <w:w w:val="94"/>
                <w:sz w:val="21"/>
                <w:lang w:val="en-US" w:eastAsia="zh-CN"/>
              </w:rPr>
              <w:t>2、</w:t>
            </w:r>
            <w:r>
              <w:rPr>
                <w:rFonts w:hint="eastAsia" w:ascii="宋体" w:hAnsi="宋体" w:eastAsia="宋体"/>
                <w:w w:val="94"/>
                <w:sz w:val="21"/>
                <w:lang w:eastAsia="zh-CN"/>
              </w:rPr>
              <w:t>户籍情况；</w:t>
            </w:r>
          </w:p>
          <w:p>
            <w:pPr>
              <w:numPr>
                <w:ilvl w:val="0"/>
                <w:numId w:val="0"/>
              </w:numPr>
              <w:spacing w:line="0" w:lineRule="atLeast"/>
              <w:ind w:firstLine="985" w:firstLineChars="500"/>
              <w:rPr>
                <w:rFonts w:ascii="宋体" w:hAnsi="宋体" w:eastAsia="宋体"/>
                <w:w w:val="94"/>
                <w:sz w:val="21"/>
              </w:rPr>
            </w:pPr>
            <w:r>
              <w:rPr>
                <w:rFonts w:hint="eastAsia" w:ascii="宋体" w:hAnsi="宋体" w:eastAsia="宋体"/>
                <w:w w:val="94"/>
                <w:sz w:val="21"/>
                <w:lang w:val="en-US" w:eastAsia="zh-CN"/>
              </w:rPr>
              <w:t>3、</w:t>
            </w:r>
            <w:r>
              <w:rPr>
                <w:rFonts w:hint="eastAsia" w:ascii="宋体" w:hAnsi="宋体" w:eastAsia="宋体"/>
                <w:w w:val="94"/>
                <w:sz w:val="21"/>
                <w:lang w:eastAsia="zh-CN"/>
              </w:rPr>
              <w:t>相关佐证资料；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 w:hRule="atLeast"/>
        </w:trPr>
        <w:tc>
          <w:tcPr>
            <w:tcW w:w="3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  <w:tc>
          <w:tcPr>
            <w:tcW w:w="3248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2"/>
              </w:rPr>
            </w:pPr>
          </w:p>
        </w:tc>
      </w:tr>
    </w:tbl>
    <w:p>
      <w:pPr>
        <w:spacing w:line="42" w:lineRule="exact"/>
        <w:rPr>
          <w:rFonts w:ascii="Times New Roman" w:hAnsi="Times New Roman" w:eastAsia="Times New Roman"/>
        </w:rPr>
      </w:pPr>
    </w:p>
    <w:p>
      <w:pPr>
        <w:spacing w:line="0" w:lineRule="atLeast"/>
        <w:ind w:left="3380"/>
        <w:rPr>
          <w:sz w:val="21"/>
        </w:rPr>
      </w:pPr>
      <w:r>
        <w:rPr>
          <w:sz w:val="21"/>
        </w:rPr>
        <w:t>......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1" w:lineRule="exact"/>
        <w:rPr>
          <w:rFonts w:ascii="Times New Roman" w:hAnsi="Times New Roman" w:eastAsia="Times New Roman"/>
        </w:rPr>
      </w:pPr>
    </w:p>
    <w:p>
      <w:pPr>
        <w:spacing w:line="239" w:lineRule="auto"/>
        <w:jc w:val="right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材料不齐全或者不符合法定形</w:t>
      </w:r>
    </w:p>
    <w:p>
      <w:pPr>
        <w:spacing w:line="52" w:lineRule="exact"/>
        <w:rPr>
          <w:rFonts w:ascii="Times New Roman" w:hAnsi="Times New Roman" w:eastAsia="Times New Roman"/>
        </w:rPr>
      </w:pPr>
    </w:p>
    <w:p>
      <w:pPr>
        <w:tabs>
          <w:tab w:val="left" w:pos="1260"/>
          <w:tab w:val="left" w:pos="3280"/>
        </w:tabs>
        <w:spacing w:line="0" w:lineRule="atLeast"/>
        <w:ind w:left="860"/>
        <w:rPr>
          <w:rFonts w:ascii="宋体" w:hAnsi="宋体" w:eastAsia="宋体"/>
        </w:rPr>
      </w:pPr>
      <w:r>
        <w:rPr>
          <w:rFonts w:ascii="宋体" w:hAnsi="宋体" w:eastAsia="宋体"/>
          <w:sz w:val="21"/>
        </w:rPr>
        <w:t>受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  <w:sz w:val="21"/>
        </w:rPr>
        <w:t>理</w:t>
      </w:r>
      <w:r>
        <w:rPr>
          <w:rFonts w:ascii="Times New Roman" w:hAnsi="Times New Roman" w:eastAsia="Times New Roman"/>
        </w:rPr>
        <w:tab/>
      </w:r>
      <w:r>
        <w:rPr>
          <w:rFonts w:ascii="宋体" w:hAnsi="宋体" w:eastAsia="宋体"/>
        </w:rPr>
        <w:t>式的，一次性告知申请人补正材</w:t>
      </w:r>
    </w:p>
    <w:p>
      <w:pPr>
        <w:spacing w:line="39" w:lineRule="exact"/>
        <w:rPr>
          <w:rFonts w:ascii="Times New Roman" w:hAnsi="Times New Roman" w:eastAsia="Times New Roman"/>
        </w:rPr>
      </w:pPr>
    </w:p>
    <w:tbl>
      <w:tblPr>
        <w:tblStyle w:val="2"/>
        <w:tblW w:w="62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20"/>
        <w:gridCol w:w="34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2820" w:type="dxa"/>
            <w:vAlign w:val="bottom"/>
          </w:tcPr>
          <w:p>
            <w:pPr>
              <w:spacing w:line="239" w:lineRule="exact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申请材料齐全，符合法定</w:t>
            </w:r>
          </w:p>
        </w:tc>
        <w:tc>
          <w:tcPr>
            <w:tcW w:w="3400" w:type="dxa"/>
            <w:vMerge w:val="restart"/>
            <w:vAlign w:val="bottom"/>
          </w:tcPr>
          <w:p>
            <w:pPr>
              <w:spacing w:line="239" w:lineRule="exact"/>
              <w:ind w:left="480"/>
              <w:rPr>
                <w:rFonts w:ascii="宋体" w:hAnsi="宋体" w:eastAsia="宋体"/>
                <w:w w:val="98"/>
                <w:sz w:val="21"/>
              </w:rPr>
            </w:pPr>
            <w:r>
              <w:rPr>
                <w:rFonts w:ascii="宋体" w:hAnsi="宋体" w:eastAsia="宋体"/>
                <w:w w:val="98"/>
                <w:sz w:val="21"/>
              </w:rPr>
              <w:t>料。申请人按照要求提交全部补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" w:hRule="atLeast"/>
        </w:trPr>
        <w:tc>
          <w:tcPr>
            <w:tcW w:w="28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340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 w:hRule="atLeast"/>
        </w:trPr>
        <w:tc>
          <w:tcPr>
            <w:tcW w:w="2820" w:type="dxa"/>
            <w:vAlign w:val="bottom"/>
          </w:tcPr>
          <w:p>
            <w:pPr>
              <w:spacing w:line="239" w:lineRule="exact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形式</w:t>
            </w:r>
          </w:p>
        </w:tc>
        <w:tc>
          <w:tcPr>
            <w:tcW w:w="3400" w:type="dxa"/>
            <w:vMerge w:val="restart"/>
            <w:vAlign w:val="bottom"/>
          </w:tcPr>
          <w:p>
            <w:pPr>
              <w:spacing w:line="239" w:lineRule="exact"/>
              <w:ind w:left="48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正申请材料的，予以受理。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" w:hRule="atLeast"/>
        </w:trPr>
        <w:tc>
          <w:tcPr>
            <w:tcW w:w="2820" w:type="dxa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  <w:tc>
          <w:tcPr>
            <w:tcW w:w="3400" w:type="dxa"/>
            <w:vMerge w:val="continue"/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4"/>
              </w:rPr>
            </w:pPr>
          </w:p>
        </w:tc>
      </w:tr>
    </w:tbl>
    <w:p>
      <w:pPr>
        <w:rPr>
          <w:rFonts w:ascii="Times New Roman" w:hAnsi="Times New Roman" w:eastAsia="Times New Roman"/>
          <w:sz w:val="4"/>
        </w:rPr>
        <w:sectPr>
          <w:type w:val="continuous"/>
          <w:pgSz w:w="11900" w:h="16838"/>
          <w:pgMar w:top="1440" w:right="1080" w:bottom="937" w:left="1500" w:header="0" w:footer="0" w:gutter="0"/>
          <w:cols w:equalWidth="0" w:num="2">
            <w:col w:w="2200" w:space="900"/>
            <w:col w:w="6220"/>
          </w:cols>
          <w:docGrid w:linePitch="360" w:charSpace="0"/>
        </w:sect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62" w:lineRule="exact"/>
        <w:rPr>
          <w:rFonts w:ascii="Times New Roman" w:hAnsi="Times New Roman" w:eastAsia="Times New Roman"/>
        </w:rPr>
      </w:pPr>
    </w:p>
    <w:tbl>
      <w:tblPr>
        <w:tblStyle w:val="2"/>
        <w:tblW w:w="6040" w:type="dxa"/>
        <w:tblInd w:w="280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40"/>
        <w:gridCol w:w="24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3640" w:type="dxa"/>
            <w:vAlign w:val="bottom"/>
          </w:tcPr>
          <w:p>
            <w:pPr>
              <w:spacing w:line="239" w:lineRule="exact"/>
              <w:ind w:right="816"/>
              <w:jc w:val="center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审  查</w:t>
            </w:r>
          </w:p>
        </w:tc>
        <w:tc>
          <w:tcPr>
            <w:tcW w:w="2400" w:type="dxa"/>
            <w:vAlign w:val="bottom"/>
          </w:tcPr>
          <w:p>
            <w:pPr>
              <w:spacing w:line="239" w:lineRule="exact"/>
              <w:jc w:val="center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听  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40" w:type="dxa"/>
            <w:vAlign w:val="bottom"/>
          </w:tcPr>
          <w:p>
            <w:pPr>
              <w:spacing w:line="239" w:lineRule="exact"/>
              <w:ind w:right="796"/>
              <w:jc w:val="center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依法对申请人提交的申请材料</w:t>
            </w:r>
          </w:p>
        </w:tc>
        <w:tc>
          <w:tcPr>
            <w:tcW w:w="2400" w:type="dxa"/>
            <w:vAlign w:val="bottom"/>
          </w:tcPr>
          <w:p>
            <w:pPr>
              <w:spacing w:line="239" w:lineRule="exact"/>
              <w:jc w:val="center"/>
              <w:rPr>
                <w:rFonts w:ascii="宋体" w:hAnsi="宋体" w:eastAsia="宋体"/>
                <w:w w:val="99"/>
                <w:sz w:val="21"/>
              </w:rPr>
            </w:pPr>
            <w:r>
              <w:rPr>
                <w:rFonts w:ascii="宋体" w:hAnsi="宋体" w:eastAsia="宋体"/>
                <w:w w:val="99"/>
                <w:sz w:val="21"/>
              </w:rPr>
              <w:t>符合听证情形的，依法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640" w:type="dxa"/>
            <w:vAlign w:val="bottom"/>
          </w:tcPr>
          <w:p>
            <w:pPr>
              <w:spacing w:line="239" w:lineRule="exact"/>
              <w:ind w:right="796"/>
              <w:jc w:val="center"/>
              <w:rPr>
                <w:rFonts w:ascii="宋体" w:hAnsi="宋体" w:eastAsia="宋体"/>
                <w:w w:val="99"/>
                <w:sz w:val="21"/>
              </w:rPr>
            </w:pPr>
            <w:r>
              <w:rPr>
                <w:rFonts w:ascii="宋体" w:hAnsi="宋体" w:eastAsia="宋体"/>
                <w:w w:val="99"/>
                <w:sz w:val="21"/>
              </w:rPr>
              <w:t>进行审查</w:t>
            </w:r>
            <w:r>
              <w:rPr>
                <w:rFonts w:hint="eastAsia" w:ascii="宋体" w:hAnsi="宋体" w:eastAsia="宋体"/>
                <w:w w:val="99"/>
                <w:sz w:val="21"/>
                <w:lang w:eastAsia="zh-CN"/>
              </w:rPr>
              <w:t>和现场勘测</w:t>
            </w:r>
            <w:r>
              <w:rPr>
                <w:rFonts w:ascii="宋体" w:hAnsi="宋体" w:eastAsia="宋体"/>
                <w:w w:val="99"/>
                <w:sz w:val="21"/>
              </w:rPr>
              <w:t>，提出审查意见</w:t>
            </w:r>
          </w:p>
        </w:tc>
        <w:tc>
          <w:tcPr>
            <w:tcW w:w="2400" w:type="dxa"/>
            <w:vAlign w:val="bottom"/>
          </w:tcPr>
          <w:p>
            <w:pPr>
              <w:spacing w:line="239" w:lineRule="exact"/>
              <w:jc w:val="center"/>
              <w:rPr>
                <w:rFonts w:ascii="宋体" w:hAnsi="宋体" w:eastAsia="宋体"/>
                <w:w w:val="99"/>
                <w:sz w:val="21"/>
              </w:rPr>
            </w:pPr>
            <w:r>
              <w:rPr>
                <w:rFonts w:ascii="宋体" w:hAnsi="宋体" w:eastAsia="宋体"/>
                <w:w w:val="99"/>
                <w:sz w:val="21"/>
              </w:rPr>
              <w:t>举行听证</w:t>
            </w:r>
          </w:p>
        </w:tc>
      </w:tr>
    </w:tbl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35" w:lineRule="exact"/>
        <w:rPr>
          <w:rFonts w:ascii="Times New Roman" w:hAnsi="Times New Roman" w:eastAsia="Times New Roman"/>
        </w:rPr>
      </w:pPr>
    </w:p>
    <w:p>
      <w:pPr>
        <w:spacing w:line="282" w:lineRule="auto"/>
        <w:ind w:left="1888" w:leftChars="899" w:right="2260" w:firstLine="0" w:firstLineChars="0"/>
        <w:jc w:val="center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决 定</w:t>
      </w:r>
    </w:p>
    <w:p>
      <w:pPr>
        <w:spacing w:line="282" w:lineRule="auto"/>
        <w:ind w:left="1888" w:leftChars="899" w:right="2260" w:firstLine="0" w:firstLineChars="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依法作出准予行政许可或不予行政许可的书面决定；不予许可应当说明理由，并告知申请人享有依法申请行政复议或者提起行政诉讼的权利。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11" w:lineRule="exact"/>
        <w:rPr>
          <w:rFonts w:ascii="Times New Roman" w:hAnsi="Times New Roman" w:eastAsia="Times New Roman"/>
        </w:rPr>
      </w:pPr>
    </w:p>
    <w:p>
      <w:pPr>
        <w:spacing w:line="282" w:lineRule="auto"/>
        <w:ind w:left="2840" w:leftChars="0" w:right="3260" w:hanging="40" w:firstLineChars="0"/>
        <w:jc w:val="center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送达</w:t>
      </w:r>
    </w:p>
    <w:p>
      <w:pPr>
        <w:spacing w:line="282" w:lineRule="auto"/>
        <w:ind w:left="2840" w:leftChars="0" w:right="3260" w:hanging="40" w:firstLineChars="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依法送达并公开行政许可决定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94" w:lineRule="exact"/>
        <w:rPr>
          <w:rFonts w:ascii="Times New Roman" w:hAnsi="Times New Roman" w:eastAsia="Times New Roman"/>
        </w:rPr>
      </w:pPr>
    </w:p>
    <w:p>
      <w:pPr>
        <w:spacing w:line="294" w:lineRule="exact"/>
        <w:rPr>
          <w:rFonts w:ascii="Times New Roman" w:hAnsi="Times New Roman" w:eastAsia="Times New Roman"/>
        </w:rPr>
      </w:pPr>
    </w:p>
    <w:p>
      <w:pPr>
        <w:spacing w:line="294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sz w:val="21"/>
        </w:rPr>
      </w:pPr>
    </w:p>
    <w:p>
      <w:pPr>
        <w:spacing w:line="34" w:lineRule="exact"/>
        <w:rPr>
          <w:rFonts w:ascii="Times New Roman" w:hAnsi="Times New Roman" w:eastAsia="Times New Roman"/>
        </w:rPr>
      </w:pPr>
    </w:p>
    <w:p>
      <w:pPr>
        <w:spacing w:line="0" w:lineRule="atLeast"/>
        <w:rPr>
          <w:rFonts w:ascii="宋体" w:hAnsi="宋体" w:eastAsia="宋体"/>
          <w:sz w:val="21"/>
        </w:rPr>
        <w:sectPr>
          <w:type w:val="continuous"/>
          <w:pgSz w:w="11900" w:h="16838"/>
          <w:pgMar w:top="1440" w:right="1480" w:bottom="937" w:left="1580" w:header="0" w:footer="0" w:gutter="0"/>
          <w:cols w:space="720" w:num="1"/>
          <w:docGrid w:linePitch="360" w:charSpace="0"/>
        </w:sectPr>
      </w:pPr>
    </w:p>
    <w:p/>
    <w:sectPr>
      <w:pgSz w:w="11906" w:h="16838"/>
      <w:pgMar w:top="1701" w:right="0" w:bottom="1134" w:left="1701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mNjAwZGY5YTBiMjIxNTIwMjFiMzhjMTZlYWU4NTcifQ=="/>
  </w:docVars>
  <w:rsids>
    <w:rsidRoot w:val="28202F00"/>
    <w:rsid w:val="004B525D"/>
    <w:rsid w:val="28202F00"/>
    <w:rsid w:val="35222506"/>
    <w:rsid w:val="357732B4"/>
    <w:rsid w:val="400B2C88"/>
    <w:rsid w:val="4B683318"/>
    <w:rsid w:val="525F44AA"/>
    <w:rsid w:val="595524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307</Words>
  <Characters>326</Characters>
  <Lines>0</Lines>
  <Paragraphs>0</Paragraphs>
  <TotalTime>0</TotalTime>
  <ScaleCrop>false</ScaleCrop>
  <LinksUpToDate>false</LinksUpToDate>
  <CharactersWithSpaces>333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2017-10-10T01:47:00Z</dcterms:created>
  <dc:creator>Administrator</dc:creator>
  <cp:lastModifiedBy>田茂琪</cp:lastModifiedBy>
  <dcterms:modified xsi:type="dcterms:W3CDTF">2024-06-07T08:29:41Z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53D92372757B48CE9C707D0E5C9E0924_13</vt:lpwstr>
  </property>
</Properties>
</file>